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240"/>
        <w:gridCol w:w="6120"/>
      </w:tblGrid>
      <w:tr w:rsidR="00F71E34" w:rsidRPr="00F71E34" w:rsidTr="00735153">
        <w:trPr>
          <w:trHeight w:val="898"/>
        </w:trPr>
        <w:tc>
          <w:tcPr>
            <w:tcW w:w="3240" w:type="dxa"/>
          </w:tcPr>
          <w:p w:rsidR="004B0E56" w:rsidRPr="00F71E34" w:rsidRDefault="004B0E56" w:rsidP="00735153">
            <w:pPr>
              <w:tabs>
                <w:tab w:val="left" w:pos="1152"/>
              </w:tabs>
              <w:spacing w:after="0" w:line="240" w:lineRule="auto"/>
              <w:jc w:val="center"/>
              <w:rPr>
                <w:b/>
                <w:color w:val="000000" w:themeColor="text1"/>
                <w:spacing w:val="-12"/>
                <w:szCs w:val="28"/>
                <w:lang w:val="es-ES"/>
              </w:rPr>
            </w:pPr>
            <w:r w:rsidRPr="00F71E34">
              <w:rPr>
                <w:b/>
                <w:color w:val="000000" w:themeColor="text1"/>
                <w:spacing w:val="-12"/>
                <w:szCs w:val="28"/>
                <w:lang w:val="es-ES"/>
              </w:rPr>
              <w:t>BỘ TƯ PHÁP</w:t>
            </w:r>
          </w:p>
          <w:p w:rsidR="004B0E56" w:rsidRPr="00F71E34" w:rsidRDefault="004B0E56" w:rsidP="00735153">
            <w:pPr>
              <w:spacing w:after="0" w:line="240" w:lineRule="auto"/>
              <w:rPr>
                <w:color w:val="000000" w:themeColor="text1"/>
                <w:spacing w:val="-12"/>
                <w:szCs w:val="28"/>
                <w:lang w:val="es-ES"/>
              </w:rPr>
            </w:pPr>
            <w:r w:rsidRPr="00F71E34">
              <w:rPr>
                <w:noProof/>
                <w:color w:val="000000" w:themeColor="text1"/>
              </w:rPr>
              <mc:AlternateContent>
                <mc:Choice Requires="wps">
                  <w:drawing>
                    <wp:anchor distT="4294967292" distB="4294967292" distL="114300" distR="114300" simplePos="0" relativeHeight="251659264" behindDoc="0" locked="0" layoutInCell="1" allowOverlap="1" wp14:anchorId="4B1ED88F" wp14:editId="7966BF56">
                      <wp:simplePos x="0" y="0"/>
                      <wp:positionH relativeFrom="column">
                        <wp:posOffset>685800</wp:posOffset>
                      </wp:positionH>
                      <wp:positionV relativeFrom="paragraph">
                        <wp:posOffset>34289</wp:posOffset>
                      </wp:positionV>
                      <wp:extent cx="533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2.7pt" to="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XB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"/>
                  </w:pict>
                </mc:Fallback>
              </mc:AlternateContent>
            </w:r>
          </w:p>
        </w:tc>
        <w:tc>
          <w:tcPr>
            <w:tcW w:w="6120" w:type="dxa"/>
          </w:tcPr>
          <w:p w:rsidR="004B0E56" w:rsidRPr="00F71E34" w:rsidRDefault="004B0E56" w:rsidP="00735153">
            <w:pPr>
              <w:pStyle w:val="Heading1"/>
              <w:ind w:firstLine="0"/>
              <w:jc w:val="left"/>
              <w:rPr>
                <w:rFonts w:ascii="Times New Roman" w:hAnsi="Times New Roman"/>
                <w:bCs w:val="0"/>
                <w:color w:val="000000" w:themeColor="text1"/>
                <w:szCs w:val="28"/>
                <w:lang w:val="vi-VN"/>
              </w:rPr>
            </w:pPr>
            <w:r w:rsidRPr="00F71E34">
              <w:rPr>
                <w:rFonts w:ascii="Times New Roman" w:hAnsi="Times New Roman"/>
                <w:bCs w:val="0"/>
                <w:color w:val="000000" w:themeColor="text1"/>
                <w:szCs w:val="28"/>
                <w:lang w:val="vi-VN"/>
              </w:rPr>
              <w:t>CỘNG HÒA XÃ HỘI CHỦ NGHĨA VIỆT NAM</w:t>
            </w:r>
          </w:p>
          <w:p w:rsidR="004B0E56" w:rsidRPr="00F71E34" w:rsidRDefault="004B0E56" w:rsidP="00735153">
            <w:pPr>
              <w:spacing w:after="0" w:line="240" w:lineRule="auto"/>
              <w:rPr>
                <w:b/>
                <w:color w:val="000000" w:themeColor="text1"/>
                <w:szCs w:val="28"/>
                <w:lang w:val="vi-VN"/>
              </w:rPr>
            </w:pPr>
            <w:r w:rsidRPr="00F71E34">
              <w:rPr>
                <w:noProof/>
                <w:color w:val="000000" w:themeColor="text1"/>
              </w:rPr>
              <mc:AlternateContent>
                <mc:Choice Requires="wps">
                  <w:drawing>
                    <wp:anchor distT="4294967292" distB="4294967292" distL="114300" distR="114300" simplePos="0" relativeHeight="251660288" behindDoc="0" locked="0" layoutInCell="1" allowOverlap="1" wp14:anchorId="1783936A" wp14:editId="2DBAFC03">
                      <wp:simplePos x="0" y="0"/>
                      <wp:positionH relativeFrom="column">
                        <wp:posOffset>845820</wp:posOffset>
                      </wp:positionH>
                      <wp:positionV relativeFrom="paragraph">
                        <wp:posOffset>252729</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19.9pt" to="234.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"/>
                  </w:pict>
                </mc:Fallback>
              </mc:AlternateContent>
            </w:r>
            <w:r w:rsidRPr="00F71E34">
              <w:rPr>
                <w:b/>
                <w:color w:val="000000" w:themeColor="text1"/>
                <w:szCs w:val="28"/>
              </w:rPr>
              <w:t xml:space="preserve">                 </w:t>
            </w:r>
            <w:r w:rsidRPr="00F71E34">
              <w:rPr>
                <w:b/>
                <w:color w:val="000000" w:themeColor="text1"/>
                <w:szCs w:val="28"/>
                <w:lang w:val="vi-VN"/>
              </w:rPr>
              <w:t xml:space="preserve">Độc lập </w:t>
            </w:r>
            <w:r w:rsidRPr="00F71E34">
              <w:rPr>
                <w:b/>
                <w:color w:val="000000" w:themeColor="text1"/>
                <w:szCs w:val="28"/>
              </w:rPr>
              <w:t>-</w:t>
            </w:r>
            <w:r w:rsidRPr="00F71E34">
              <w:rPr>
                <w:b/>
                <w:color w:val="000000" w:themeColor="text1"/>
                <w:szCs w:val="28"/>
                <w:lang w:val="vi-VN"/>
              </w:rPr>
              <w:t xml:space="preserve"> Tự do </w:t>
            </w:r>
            <w:r w:rsidRPr="00F71E34">
              <w:rPr>
                <w:b/>
                <w:color w:val="000000" w:themeColor="text1"/>
                <w:szCs w:val="28"/>
              </w:rPr>
              <w:t>-</w:t>
            </w:r>
            <w:r w:rsidRPr="00F71E34">
              <w:rPr>
                <w:b/>
                <w:color w:val="000000" w:themeColor="text1"/>
                <w:szCs w:val="28"/>
                <w:lang w:val="vi-VN"/>
              </w:rPr>
              <w:t xml:space="preserve"> Hạnh phúc</w:t>
            </w:r>
          </w:p>
        </w:tc>
      </w:tr>
      <w:tr w:rsidR="00F71E34" w:rsidRPr="00F71E34" w:rsidTr="00735153">
        <w:trPr>
          <w:trHeight w:val="542"/>
        </w:trPr>
        <w:tc>
          <w:tcPr>
            <w:tcW w:w="3240" w:type="dxa"/>
          </w:tcPr>
          <w:p w:rsidR="004B0E56" w:rsidRPr="00F71E34" w:rsidRDefault="004B0E56" w:rsidP="00735153">
            <w:pPr>
              <w:tabs>
                <w:tab w:val="left" w:pos="1152"/>
              </w:tabs>
              <w:spacing w:after="0" w:line="240" w:lineRule="auto"/>
              <w:jc w:val="center"/>
              <w:rPr>
                <w:b/>
                <w:color w:val="000000" w:themeColor="text1"/>
                <w:spacing w:val="-12"/>
                <w:szCs w:val="28"/>
                <w:lang w:val="es-ES"/>
              </w:rPr>
            </w:pPr>
          </w:p>
        </w:tc>
        <w:tc>
          <w:tcPr>
            <w:tcW w:w="6120" w:type="dxa"/>
          </w:tcPr>
          <w:p w:rsidR="004B0E56" w:rsidRPr="00F71E34" w:rsidRDefault="004B0E56" w:rsidP="00735153">
            <w:pPr>
              <w:pStyle w:val="Heading1"/>
              <w:ind w:firstLine="0"/>
              <w:rPr>
                <w:rFonts w:ascii="Times New Roman" w:hAnsi="Times New Roman"/>
                <w:b w:val="0"/>
                <w:bCs w:val="0"/>
                <w:color w:val="000000" w:themeColor="text1"/>
                <w:szCs w:val="28"/>
                <w:lang w:val="vi-VN"/>
              </w:rPr>
            </w:pPr>
            <w:r w:rsidRPr="00F71E34">
              <w:rPr>
                <w:rFonts w:ascii="Times New Roman" w:hAnsi="Times New Roman"/>
                <w:b w:val="0"/>
                <w:i/>
                <w:color w:val="000000" w:themeColor="text1"/>
                <w:szCs w:val="28"/>
                <w:lang w:val="vi-VN"/>
              </w:rPr>
              <w:t xml:space="preserve">Hà Nội, ngày  </w:t>
            </w:r>
            <w:r w:rsidRPr="00F71E34">
              <w:rPr>
                <w:rFonts w:ascii="Times New Roman" w:hAnsi="Times New Roman"/>
                <w:b w:val="0"/>
                <w:i/>
                <w:color w:val="000000" w:themeColor="text1"/>
                <w:szCs w:val="28"/>
              </w:rPr>
              <w:t xml:space="preserve">   </w:t>
            </w:r>
            <w:r w:rsidRPr="00F71E34">
              <w:rPr>
                <w:rFonts w:ascii="Times New Roman" w:hAnsi="Times New Roman"/>
                <w:b w:val="0"/>
                <w:i/>
                <w:color w:val="000000" w:themeColor="text1"/>
                <w:szCs w:val="28"/>
                <w:lang w:val="vi-VN"/>
              </w:rPr>
              <w:t xml:space="preserve"> tháng </w:t>
            </w:r>
            <w:r w:rsidRPr="00F71E34">
              <w:rPr>
                <w:rFonts w:ascii="Times New Roman" w:hAnsi="Times New Roman"/>
                <w:b w:val="0"/>
                <w:i/>
                <w:color w:val="000000" w:themeColor="text1"/>
                <w:szCs w:val="28"/>
              </w:rPr>
              <w:t xml:space="preserve">   </w:t>
            </w:r>
            <w:r w:rsidRPr="00F71E34">
              <w:rPr>
                <w:rFonts w:ascii="Times New Roman" w:hAnsi="Times New Roman"/>
                <w:b w:val="0"/>
                <w:i/>
                <w:color w:val="000000" w:themeColor="text1"/>
                <w:szCs w:val="28"/>
                <w:lang w:val="vi-VN"/>
              </w:rPr>
              <w:t xml:space="preserve"> năm 201</w:t>
            </w:r>
            <w:r w:rsidRPr="00F71E34">
              <w:rPr>
                <w:rFonts w:ascii="Times New Roman" w:hAnsi="Times New Roman"/>
                <w:b w:val="0"/>
                <w:i/>
                <w:color w:val="000000" w:themeColor="text1"/>
                <w:szCs w:val="28"/>
              </w:rPr>
              <w:t>7</w:t>
            </w:r>
          </w:p>
        </w:tc>
      </w:tr>
    </w:tbl>
    <w:p w:rsidR="004B0E56" w:rsidRPr="00F71E34" w:rsidRDefault="004B0E56" w:rsidP="004B0E56">
      <w:pPr>
        <w:spacing w:after="0" w:line="360" w:lineRule="exact"/>
        <w:jc w:val="center"/>
        <w:rPr>
          <w:b/>
          <w:color w:val="000000" w:themeColor="text1"/>
          <w:szCs w:val="28"/>
        </w:rPr>
      </w:pPr>
      <w:r w:rsidRPr="00F71E34">
        <w:rPr>
          <w:b/>
          <w:color w:val="000000" w:themeColor="text1"/>
          <w:szCs w:val="28"/>
        </w:rPr>
        <w:t>KẾ HOẠCH</w:t>
      </w:r>
    </w:p>
    <w:p w:rsidR="004B0E56" w:rsidRPr="00F71E34" w:rsidRDefault="004B0E56" w:rsidP="004B0E56">
      <w:pPr>
        <w:spacing w:after="0" w:line="360" w:lineRule="exact"/>
        <w:jc w:val="center"/>
        <w:rPr>
          <w:rFonts w:ascii="Calibri" w:hAnsi="Calibri"/>
          <w:b/>
          <w:color w:val="000000" w:themeColor="text1"/>
          <w:spacing w:val="2"/>
          <w:szCs w:val="28"/>
        </w:rPr>
      </w:pPr>
      <w:r w:rsidRPr="00F71E34">
        <w:rPr>
          <w:b/>
          <w:color w:val="000000" w:themeColor="text1"/>
          <w:spacing w:val="2"/>
          <w:szCs w:val="28"/>
          <w:lang w:val="nl-NL"/>
        </w:rPr>
        <w:t>Đào tạo, bồi dưỡng</w:t>
      </w:r>
      <w:r w:rsidR="00B7178D">
        <w:rPr>
          <w:b/>
          <w:color w:val="000000" w:themeColor="text1"/>
          <w:spacing w:val="2"/>
          <w:szCs w:val="28"/>
          <w:lang w:val="nl-NL"/>
        </w:rPr>
        <w:t xml:space="preserve"> đội ngũ</w:t>
      </w:r>
      <w:r w:rsidRPr="00F71E34">
        <w:rPr>
          <w:b/>
          <w:color w:val="000000" w:themeColor="text1"/>
          <w:spacing w:val="2"/>
          <w:szCs w:val="28"/>
          <w:lang w:val="nl-NL"/>
        </w:rPr>
        <w:t xml:space="preserve"> công chức, viên chức trẻ có trình độ chuyên môn sâu của Bộ Tư pháp giai đoạn 201</w:t>
      </w:r>
      <w:r w:rsidR="005F66F0">
        <w:rPr>
          <w:b/>
          <w:color w:val="000000" w:themeColor="text1"/>
          <w:spacing w:val="2"/>
          <w:szCs w:val="28"/>
          <w:lang w:val="nl-NL"/>
        </w:rPr>
        <w:t>8</w:t>
      </w:r>
      <w:r w:rsidRPr="00F71E34">
        <w:rPr>
          <w:b/>
          <w:color w:val="000000" w:themeColor="text1"/>
          <w:spacing w:val="2"/>
          <w:szCs w:val="28"/>
          <w:lang w:val="nl-NL"/>
        </w:rPr>
        <w:t>-2020</w:t>
      </w:r>
    </w:p>
    <w:p w:rsidR="004B0E56" w:rsidRPr="00F71E34" w:rsidRDefault="00D1412F" w:rsidP="00D1412F">
      <w:pPr>
        <w:spacing w:after="240" w:line="360" w:lineRule="exact"/>
        <w:jc w:val="center"/>
        <w:rPr>
          <w:i/>
          <w:color w:val="000000" w:themeColor="text1"/>
          <w:szCs w:val="28"/>
        </w:rPr>
      </w:pPr>
      <w:r w:rsidRPr="00F71E34">
        <w:rPr>
          <w:noProof/>
          <w:color w:val="000000" w:themeColor="text1"/>
        </w:rPr>
        <mc:AlternateContent>
          <mc:Choice Requires="wps">
            <w:drawing>
              <wp:anchor distT="4294967293" distB="4294967293" distL="114300" distR="114300" simplePos="0" relativeHeight="251661312" behindDoc="0" locked="0" layoutInCell="1" allowOverlap="1" wp14:anchorId="476F5741" wp14:editId="15733DD8">
                <wp:simplePos x="0" y="0"/>
                <wp:positionH relativeFrom="column">
                  <wp:posOffset>2447925</wp:posOffset>
                </wp:positionH>
                <wp:positionV relativeFrom="paragraph">
                  <wp:posOffset>492125</wp:posOffset>
                </wp:positionV>
                <wp:extent cx="99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2.75pt,38.75pt" to="270.7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"/>
            </w:pict>
          </mc:Fallback>
        </mc:AlternateContent>
      </w:r>
      <w:r w:rsidR="004B0E56" w:rsidRPr="00F71E34">
        <w:rPr>
          <w:i/>
          <w:color w:val="000000" w:themeColor="text1"/>
          <w:szCs w:val="28"/>
        </w:rPr>
        <w:t>(Ban hành kèm theo Quyết định số       /QĐ-BTP ngày      tháng    năm 2017      của Bộ trưởng Bộ Tư pháp)</w:t>
      </w:r>
    </w:p>
    <w:p w:rsidR="004B0E56" w:rsidRPr="00F71E34" w:rsidRDefault="004B0E56" w:rsidP="00807610">
      <w:pPr>
        <w:pStyle w:val="NormalWeb"/>
        <w:shd w:val="clear" w:color="auto" w:fill="FFFFFF"/>
        <w:spacing w:before="200" w:beforeAutospacing="0" w:after="0" w:afterAutospacing="0" w:line="360" w:lineRule="exact"/>
        <w:ind w:firstLine="720"/>
        <w:jc w:val="both"/>
        <w:rPr>
          <w:b/>
          <w:color w:val="000000" w:themeColor="text1"/>
          <w:sz w:val="28"/>
          <w:szCs w:val="28"/>
        </w:rPr>
      </w:pPr>
      <w:r w:rsidRPr="00F71E34">
        <w:rPr>
          <w:b/>
          <w:color w:val="000000" w:themeColor="text1"/>
          <w:sz w:val="28"/>
          <w:szCs w:val="28"/>
        </w:rPr>
        <w:t>I. ĐỐI TƯỢNG, YÊU CẦU VÀ MỤC TIÊU KẾ HOẠCH ĐÀO TẠO, BỒI DƯỠNG</w:t>
      </w:r>
    </w:p>
    <w:p w:rsidR="004B0E56" w:rsidRPr="00F71E34" w:rsidRDefault="004B0E56" w:rsidP="0004300E">
      <w:pPr>
        <w:pStyle w:val="NormalWeb"/>
        <w:shd w:val="clear" w:color="auto" w:fill="FFFFFF"/>
        <w:spacing w:before="60" w:beforeAutospacing="0" w:after="0" w:afterAutospacing="0" w:line="350" w:lineRule="exact"/>
        <w:ind w:firstLine="720"/>
        <w:jc w:val="both"/>
        <w:rPr>
          <w:b/>
          <w:color w:val="000000" w:themeColor="text1"/>
          <w:sz w:val="28"/>
          <w:szCs w:val="28"/>
        </w:rPr>
      </w:pPr>
      <w:r w:rsidRPr="00F71E34">
        <w:rPr>
          <w:b/>
          <w:color w:val="000000" w:themeColor="text1"/>
          <w:sz w:val="28"/>
          <w:szCs w:val="28"/>
        </w:rPr>
        <w:t>1. Đối tượng</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xml:space="preserve">Công chức, viên chức đã được Bộ trưởng Bộ Tư pháp phê duyệt tại Danh sách Quy hoạch đào tạo, bồi dưỡng đội ngũ công chức, viên chức trẻ có trình độ chuyên môn sâu của Bộ Tư pháp giai đoạn 2014 </w:t>
      </w:r>
      <w:r w:rsidR="00592964">
        <w:rPr>
          <w:color w:val="000000" w:themeColor="text1"/>
          <w:sz w:val="28"/>
          <w:szCs w:val="28"/>
        </w:rPr>
        <w:t>-</w:t>
      </w:r>
      <w:r w:rsidRPr="00F71E34">
        <w:rPr>
          <w:color w:val="000000" w:themeColor="text1"/>
          <w:sz w:val="28"/>
          <w:szCs w:val="28"/>
        </w:rPr>
        <w:t>2020</w:t>
      </w:r>
      <w:r w:rsidR="00592964">
        <w:rPr>
          <w:color w:val="000000" w:themeColor="text1"/>
          <w:sz w:val="28"/>
          <w:szCs w:val="28"/>
        </w:rPr>
        <w:t xml:space="preserve"> (gọi tắt là công chức, viên chức trẻ)</w:t>
      </w:r>
      <w:r w:rsidRPr="00F71E34">
        <w:rPr>
          <w:color w:val="000000" w:themeColor="text1"/>
          <w:sz w:val="28"/>
          <w:szCs w:val="28"/>
        </w:rPr>
        <w:t>, bao gồm 06 nhóm lĩnh vực chính sau đây:</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xml:space="preserve">- Nhóm 1: Lĩnh vực chuyên sâu về pháp luật dân sự. </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Nhớm 2: Lĩnh vực chuyên sâu về pháp luật hình sự.</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Nhóm 3: Lĩnh vực chuyên sâu về pháp luật hành chính, tổ chức bộ máy</w:t>
      </w:r>
      <w:r w:rsidR="007F34AA">
        <w:rPr>
          <w:color w:val="000000" w:themeColor="text1"/>
          <w:sz w:val="28"/>
          <w:szCs w:val="28"/>
        </w:rPr>
        <w:t>.</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Nhóm 4: Lĩnh vực chuyên sâu về pháp luật quyền con người.</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Nhóm 5: Lĩnh vực chuyên sâu về hành chính công, tài chính công, quản lý phát triển nguồn nhân lực.</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Nhóm 6: Lĩnh vực chuyên sâu về pháp luật quốc tế.</w:t>
      </w:r>
    </w:p>
    <w:p w:rsidR="004B0E56" w:rsidRPr="00F71E34" w:rsidRDefault="004B0E56" w:rsidP="0004300E">
      <w:pPr>
        <w:pStyle w:val="NormalWeb"/>
        <w:shd w:val="clear" w:color="auto" w:fill="FFFFFF"/>
        <w:spacing w:before="60" w:beforeAutospacing="0" w:after="0" w:afterAutospacing="0" w:line="350" w:lineRule="exact"/>
        <w:ind w:firstLine="720"/>
        <w:jc w:val="both"/>
        <w:rPr>
          <w:b/>
          <w:color w:val="000000" w:themeColor="text1"/>
          <w:sz w:val="28"/>
          <w:szCs w:val="28"/>
        </w:rPr>
      </w:pPr>
      <w:r w:rsidRPr="00F71E34">
        <w:rPr>
          <w:b/>
          <w:color w:val="000000" w:themeColor="text1"/>
          <w:sz w:val="28"/>
          <w:szCs w:val="28"/>
        </w:rPr>
        <w:t>2. Yêu cầu</w:t>
      </w:r>
    </w:p>
    <w:p w:rsidR="004B0E56" w:rsidRPr="00F71E34" w:rsidRDefault="004B0E56" w:rsidP="0004300E">
      <w:pPr>
        <w:pStyle w:val="BodyTextIndent"/>
        <w:spacing w:before="60" w:line="350" w:lineRule="exact"/>
        <w:rPr>
          <w:rFonts w:ascii="Times New Roman" w:hAnsi="Times New Roman"/>
          <w:color w:val="000000" w:themeColor="text1"/>
          <w:szCs w:val="28"/>
        </w:rPr>
      </w:pPr>
      <w:r w:rsidRPr="00F71E34">
        <w:rPr>
          <w:rFonts w:ascii="Times New Roman" w:hAnsi="Times New Roman"/>
          <w:color w:val="000000" w:themeColor="text1"/>
          <w:lang w:val="es-ES"/>
        </w:rPr>
        <w:t xml:space="preserve">- Kế hoạch đào tạo, bồi dưỡng phải bám sát Quy hoạch đào tạo, </w:t>
      </w:r>
      <w:r w:rsidRPr="00F71E34">
        <w:rPr>
          <w:rFonts w:ascii="Times New Roman" w:hAnsi="Times New Roman"/>
          <w:color w:val="000000" w:themeColor="text1"/>
          <w:szCs w:val="28"/>
        </w:rPr>
        <w:t>bồi dưỡng đội ngũ công chức, viên chức trẻ có trình độ chuyên môn sâ</w:t>
      </w:r>
      <w:r w:rsidR="007F34AA">
        <w:rPr>
          <w:rFonts w:ascii="Times New Roman" w:hAnsi="Times New Roman"/>
          <w:color w:val="000000" w:themeColor="text1"/>
          <w:szCs w:val="28"/>
        </w:rPr>
        <w:t>u của Bộ Tư pháp giai đoạn 2014-</w:t>
      </w:r>
      <w:r w:rsidRPr="00F71E34">
        <w:rPr>
          <w:rFonts w:ascii="Times New Roman" w:hAnsi="Times New Roman"/>
          <w:color w:val="000000" w:themeColor="text1"/>
          <w:szCs w:val="28"/>
        </w:rPr>
        <w:t>2020 ban hành kèm theo Quyết định số 1340/QĐ-BTP ngày 09/6/2014 của Bộ trưởng Bộ Tư pháp, Kế hoạch đào tạo, bồi dưỡng công chức, viên chức Bộ Tư pháp giai đoạn 2017-2020 ban hành kèm theo Quyết định số 161/QĐ-BTP ngày 08/02/2017 của Bộ trưởng Bộ Tư pháp.</w:t>
      </w:r>
    </w:p>
    <w:p w:rsidR="004B0E56" w:rsidRPr="00F71E34" w:rsidRDefault="004B0E56" w:rsidP="0004300E">
      <w:pPr>
        <w:pStyle w:val="BodyTextIndent"/>
        <w:spacing w:before="60" w:line="350" w:lineRule="exact"/>
        <w:rPr>
          <w:rFonts w:ascii="Times New Roman" w:hAnsi="Times New Roman"/>
          <w:color w:val="000000" w:themeColor="text1"/>
          <w:lang w:val="es-ES"/>
        </w:rPr>
      </w:pPr>
      <w:r w:rsidRPr="00F71E34">
        <w:rPr>
          <w:rFonts w:ascii="Times New Roman" w:hAnsi="Times New Roman"/>
          <w:color w:val="000000" w:themeColor="text1"/>
          <w:spacing w:val="2"/>
          <w:szCs w:val="28"/>
        </w:rPr>
        <w:t xml:space="preserve">- Kế hoạch đào tạo, bồi dưỡng phải trọng tâm, trọng điểm đối với từng nhóm đối tượng, </w:t>
      </w:r>
      <w:r w:rsidRPr="00F71E34">
        <w:rPr>
          <w:rFonts w:ascii="Times New Roman" w:hAnsi="Times New Roman"/>
          <w:color w:val="000000" w:themeColor="text1"/>
          <w:spacing w:val="2"/>
          <w:lang w:val="es-ES"/>
        </w:rPr>
        <w:t>phù hợp với vị trí công việc, lĩnh vực công tác của Bộ, Ngành Tư pháp và bảo đảm tính khả thi</w:t>
      </w:r>
      <w:r w:rsidRPr="00F71E34">
        <w:rPr>
          <w:rFonts w:ascii="Times New Roman" w:hAnsi="Times New Roman"/>
          <w:color w:val="000000" w:themeColor="text1"/>
          <w:lang w:val="es-ES"/>
        </w:rPr>
        <w:t>.</w:t>
      </w:r>
    </w:p>
    <w:p w:rsidR="004B0E56" w:rsidRPr="00F71E34" w:rsidRDefault="004B0E56" w:rsidP="0004300E">
      <w:pPr>
        <w:spacing w:before="60" w:after="0" w:line="350" w:lineRule="exact"/>
        <w:jc w:val="both"/>
        <w:rPr>
          <w:color w:val="000000" w:themeColor="text1"/>
          <w:spacing w:val="2"/>
          <w:lang w:val="es-ES"/>
        </w:rPr>
      </w:pPr>
      <w:r w:rsidRPr="00F71E34">
        <w:rPr>
          <w:color w:val="000000" w:themeColor="text1"/>
          <w:lang w:val="es-ES"/>
        </w:rPr>
        <w:tab/>
      </w:r>
      <w:r w:rsidRPr="00F71E34">
        <w:rPr>
          <w:color w:val="000000" w:themeColor="text1"/>
          <w:spacing w:val="2"/>
          <w:lang w:val="es-ES"/>
        </w:rPr>
        <w:t>- Nội dung đào tạo, bồi dưỡng phải thiết thực, sát với nhu cầu thực tế và bảo đảm thực hiện được mục tiêu đào tạo, bồi dưỡng đội ngũ công chức, viên chức trẻ</w:t>
      </w:r>
      <w:r w:rsidRPr="008649CF">
        <w:rPr>
          <w:color w:val="000000" w:themeColor="text1"/>
          <w:spacing w:val="2"/>
          <w:lang w:val="es-ES"/>
        </w:rPr>
        <w:t>;</w:t>
      </w:r>
      <w:r w:rsidRPr="00F71E34">
        <w:rPr>
          <w:color w:val="000000" w:themeColor="text1"/>
          <w:spacing w:val="2"/>
          <w:lang w:val="es-ES"/>
        </w:rPr>
        <w:t xml:space="preserve"> kết hợp tự học, tạo môi trường và động lực cho công chức, viên chức</w:t>
      </w:r>
      <w:r w:rsidR="00592964">
        <w:rPr>
          <w:color w:val="000000" w:themeColor="text1"/>
          <w:spacing w:val="2"/>
          <w:lang w:val="es-ES"/>
        </w:rPr>
        <w:t xml:space="preserve"> trẻ</w:t>
      </w:r>
      <w:r w:rsidRPr="00F71E34">
        <w:rPr>
          <w:color w:val="000000" w:themeColor="text1"/>
          <w:spacing w:val="2"/>
          <w:lang w:val="es-ES"/>
        </w:rPr>
        <w:t xml:space="preserve"> có cơ hội nghiên cứu, học tập.</w:t>
      </w:r>
    </w:p>
    <w:p w:rsidR="0004300E" w:rsidRDefault="0004300E" w:rsidP="0004300E">
      <w:pPr>
        <w:pStyle w:val="NormalWeb"/>
        <w:shd w:val="clear" w:color="auto" w:fill="FFFFFF"/>
        <w:spacing w:before="60" w:beforeAutospacing="0" w:after="0" w:afterAutospacing="0" w:line="350" w:lineRule="exact"/>
        <w:ind w:firstLine="567"/>
        <w:jc w:val="both"/>
        <w:rPr>
          <w:b/>
          <w:color w:val="000000" w:themeColor="text1"/>
          <w:sz w:val="28"/>
          <w:szCs w:val="28"/>
        </w:rPr>
      </w:pPr>
    </w:p>
    <w:p w:rsidR="004B0E56" w:rsidRPr="00F71E34" w:rsidRDefault="004B0E56" w:rsidP="0004300E">
      <w:pPr>
        <w:pStyle w:val="NormalWeb"/>
        <w:shd w:val="clear" w:color="auto" w:fill="FFFFFF"/>
        <w:spacing w:before="60" w:beforeAutospacing="0" w:after="0" w:afterAutospacing="0" w:line="350" w:lineRule="exact"/>
        <w:ind w:firstLine="567"/>
        <w:jc w:val="both"/>
        <w:rPr>
          <w:b/>
          <w:color w:val="000000" w:themeColor="text1"/>
          <w:sz w:val="28"/>
          <w:szCs w:val="28"/>
        </w:rPr>
      </w:pPr>
      <w:r w:rsidRPr="00F71E34">
        <w:rPr>
          <w:b/>
          <w:color w:val="000000" w:themeColor="text1"/>
          <w:sz w:val="28"/>
          <w:szCs w:val="28"/>
        </w:rPr>
        <w:lastRenderedPageBreak/>
        <w:t xml:space="preserve">3. Mục tiêu </w:t>
      </w:r>
    </w:p>
    <w:p w:rsidR="000F1AD8" w:rsidRPr="002A028A" w:rsidRDefault="000F1AD8" w:rsidP="0004300E">
      <w:pPr>
        <w:pStyle w:val="NormalWeb"/>
        <w:shd w:val="clear" w:color="auto" w:fill="FFFFFF"/>
        <w:spacing w:before="60" w:beforeAutospacing="0" w:after="0" w:afterAutospacing="0" w:line="350" w:lineRule="exact"/>
        <w:ind w:firstLine="567"/>
        <w:jc w:val="both"/>
        <w:rPr>
          <w:b/>
          <w:i/>
          <w:color w:val="000000"/>
          <w:sz w:val="28"/>
          <w:szCs w:val="28"/>
        </w:rPr>
      </w:pPr>
      <w:r w:rsidRPr="002A028A">
        <w:rPr>
          <w:b/>
          <w:i/>
          <w:color w:val="000000"/>
          <w:sz w:val="28"/>
          <w:szCs w:val="28"/>
        </w:rPr>
        <w:t>3.1. Mục tiêu chung</w:t>
      </w:r>
    </w:p>
    <w:p w:rsidR="000F1AD8" w:rsidRPr="00AD099B" w:rsidRDefault="000F1AD8" w:rsidP="0004300E">
      <w:pPr>
        <w:pStyle w:val="BodyTextIndent2"/>
        <w:spacing w:before="60" w:after="0" w:line="350" w:lineRule="exact"/>
        <w:ind w:left="0" w:firstLine="567"/>
        <w:jc w:val="both"/>
        <w:rPr>
          <w:i/>
        </w:rPr>
      </w:pPr>
      <w:r w:rsidRPr="000F1AD8">
        <w:t xml:space="preserve">Đào tạo, bồi dưỡng đội ngũ công chức, viên chức trẻ </w:t>
      </w:r>
      <w:r w:rsidRPr="000F1AD8">
        <w:rPr>
          <w:lang w:val="vi-VN"/>
        </w:rPr>
        <w:t xml:space="preserve">có bản lĩnh chính trị vững vàng, trung thành với sự nghiệp của dân tộc Việt Nam, am hiểu lĩnh vực chuyên môn của Bộ Tư pháp, có </w:t>
      </w:r>
      <w:r w:rsidRPr="000F1AD8">
        <w:t xml:space="preserve">tư duy sáng tạo, phương pháp tiếp cận, giải quyết vấn đề khoa học, có </w:t>
      </w:r>
      <w:r w:rsidRPr="000F1AD8">
        <w:rPr>
          <w:lang w:val="vi-VN"/>
        </w:rPr>
        <w:t xml:space="preserve">kỹ năng nghiên cứu, phân tích, dự báo, hoạch định </w:t>
      </w:r>
      <w:r w:rsidRPr="000F1AD8">
        <w:t xml:space="preserve">và tổ chức thực thi </w:t>
      </w:r>
      <w:r w:rsidRPr="000F1AD8">
        <w:rPr>
          <w:lang w:val="vi-VN"/>
        </w:rPr>
        <w:t>chính sách và sử dụng thành thạo ngoại ngữ, tin học, các kiến thức bổ trợ khác nhằm hình thành đội ngũ chuyên gia trong tương lai</w:t>
      </w:r>
      <w:r w:rsidRPr="000F1AD8">
        <w:t>,</w:t>
      </w:r>
      <w:r w:rsidRPr="000F1AD8">
        <w:rPr>
          <w:lang w:val="vi-VN"/>
        </w:rPr>
        <w:t xml:space="preserve"> đáp ứng yêu cầu nhiệm vụ trong giai đoạn phát triển nền kinh tế thị trường, xây dựng nhà nước pháp quyền </w:t>
      </w:r>
      <w:r w:rsidRPr="000F1AD8">
        <w:t>xã hội chủ nghĩa</w:t>
      </w:r>
      <w:r w:rsidRPr="000F1AD8">
        <w:rPr>
          <w:lang w:val="vi-VN"/>
        </w:rPr>
        <w:t xml:space="preserve"> Việt Nam của </w:t>
      </w:r>
      <w:r w:rsidRPr="000F1AD8">
        <w:t xml:space="preserve">Nhân </w:t>
      </w:r>
      <w:r w:rsidRPr="000F1AD8">
        <w:rPr>
          <w:lang w:val="vi-VN"/>
        </w:rPr>
        <w:t xml:space="preserve">dân, do </w:t>
      </w:r>
      <w:r w:rsidRPr="000F1AD8">
        <w:t xml:space="preserve">Nhân </w:t>
      </w:r>
      <w:r w:rsidRPr="000F1AD8">
        <w:rPr>
          <w:lang w:val="vi-VN"/>
        </w:rPr>
        <w:t xml:space="preserve">dân, vì </w:t>
      </w:r>
      <w:r w:rsidRPr="000F1AD8">
        <w:t xml:space="preserve">Nhân </w:t>
      </w:r>
      <w:r w:rsidRPr="000F1AD8">
        <w:rPr>
          <w:lang w:val="vi-VN"/>
        </w:rPr>
        <w:t>dân và yêu cầu chủ động hội nhập quốc tế</w:t>
      </w:r>
      <w:r w:rsidRPr="000F1AD8">
        <w:t>.</w:t>
      </w:r>
    </w:p>
    <w:p w:rsidR="000F1AD8" w:rsidRPr="002A028A" w:rsidRDefault="009E3FCC" w:rsidP="0004300E">
      <w:pPr>
        <w:pStyle w:val="NormalWeb"/>
        <w:shd w:val="clear" w:color="auto" w:fill="FFFFFF"/>
        <w:spacing w:before="60" w:beforeAutospacing="0" w:after="0" w:afterAutospacing="0" w:line="350" w:lineRule="exact"/>
        <w:ind w:firstLine="567"/>
        <w:jc w:val="both"/>
        <w:rPr>
          <w:b/>
          <w:i/>
          <w:color w:val="000000"/>
          <w:sz w:val="28"/>
          <w:szCs w:val="28"/>
        </w:rPr>
      </w:pPr>
      <w:r>
        <w:rPr>
          <w:b/>
          <w:i/>
          <w:color w:val="000000"/>
          <w:sz w:val="28"/>
          <w:szCs w:val="28"/>
        </w:rPr>
        <w:t>3.2. Các mục tiêu cụ thể</w:t>
      </w:r>
    </w:p>
    <w:p w:rsidR="009C42CE" w:rsidRPr="00560064" w:rsidRDefault="009C42CE" w:rsidP="0004300E">
      <w:pPr>
        <w:spacing w:before="60" w:after="0" w:line="350" w:lineRule="exact"/>
        <w:ind w:firstLine="567"/>
        <w:jc w:val="both"/>
        <w:rPr>
          <w:szCs w:val="28"/>
        </w:rPr>
      </w:pPr>
      <w:r w:rsidRPr="00560064">
        <w:rPr>
          <w:szCs w:val="28"/>
        </w:rPr>
        <w:t>- 100% công chức, viên chức trẻ được tham gia một trong các chương trình đào tạo, bồi dưỡng chuyên môn, nghiệp vụ, kỹ năng phù hợp và nâng cao ở trong nước hoặc nước ngoài.</w:t>
      </w:r>
    </w:p>
    <w:p w:rsidR="008649CF" w:rsidRDefault="008649CF" w:rsidP="0004300E">
      <w:pPr>
        <w:spacing w:before="60" w:after="0" w:line="350" w:lineRule="exact"/>
        <w:ind w:firstLine="567"/>
        <w:jc w:val="both"/>
        <w:rPr>
          <w:color w:val="000000" w:themeColor="text1"/>
          <w:szCs w:val="28"/>
        </w:rPr>
      </w:pPr>
      <w:r w:rsidRPr="00F71E34">
        <w:rPr>
          <w:color w:val="000000" w:themeColor="text1"/>
          <w:szCs w:val="28"/>
        </w:rPr>
        <w:t xml:space="preserve">- </w:t>
      </w:r>
      <w:r>
        <w:rPr>
          <w:color w:val="000000" w:themeColor="text1"/>
          <w:szCs w:val="28"/>
        </w:rPr>
        <w:t xml:space="preserve">100% công chức, viên chức trẻ </w:t>
      </w:r>
      <w:r w:rsidR="009C42CE">
        <w:rPr>
          <w:color w:val="000000" w:themeColor="text1"/>
          <w:szCs w:val="28"/>
        </w:rPr>
        <w:t>được đ</w:t>
      </w:r>
      <w:r>
        <w:rPr>
          <w:color w:val="000000" w:themeColor="text1"/>
          <w:szCs w:val="28"/>
        </w:rPr>
        <w:t xml:space="preserve">ào tạo, bồi dưỡng </w:t>
      </w:r>
      <w:r w:rsidR="009C42CE">
        <w:rPr>
          <w:color w:val="000000" w:themeColor="text1"/>
          <w:szCs w:val="28"/>
        </w:rPr>
        <w:t>các</w:t>
      </w:r>
      <w:r>
        <w:rPr>
          <w:color w:val="000000" w:themeColor="text1"/>
          <w:szCs w:val="28"/>
        </w:rPr>
        <w:t xml:space="preserve"> </w:t>
      </w:r>
      <w:r w:rsidRPr="00F71E34">
        <w:rPr>
          <w:color w:val="000000" w:themeColor="text1"/>
          <w:szCs w:val="28"/>
        </w:rPr>
        <w:t>kỹ năng tư duy, giải quyết vấn đề, kỹ năng phân tích, xây dựng, thẩm định văn bản, chính sách pháp luậ</w:t>
      </w:r>
      <w:r>
        <w:rPr>
          <w:color w:val="000000" w:themeColor="text1"/>
          <w:szCs w:val="28"/>
        </w:rPr>
        <w:t xml:space="preserve">t để </w:t>
      </w:r>
      <w:r w:rsidRPr="00F71E34">
        <w:rPr>
          <w:color w:val="000000" w:themeColor="text1"/>
          <w:szCs w:val="28"/>
        </w:rPr>
        <w:t xml:space="preserve">nâng cao </w:t>
      </w:r>
      <w:r>
        <w:rPr>
          <w:color w:val="000000" w:themeColor="text1"/>
          <w:szCs w:val="28"/>
        </w:rPr>
        <w:t>chất lượng, hiệu quả công tác của Bộ, Ngành Tư pháp.</w:t>
      </w:r>
    </w:p>
    <w:p w:rsidR="002C5707" w:rsidRDefault="008649CF" w:rsidP="0004300E">
      <w:pPr>
        <w:spacing w:before="60" w:after="0" w:line="350" w:lineRule="exact"/>
        <w:ind w:firstLine="567"/>
        <w:jc w:val="both"/>
        <w:rPr>
          <w:color w:val="000000" w:themeColor="text1"/>
          <w:szCs w:val="28"/>
        </w:rPr>
      </w:pPr>
      <w:r w:rsidRPr="00560064">
        <w:rPr>
          <w:szCs w:val="28"/>
        </w:rPr>
        <w:t>- 100% công chức, viên chức trẻ được tham gia một trong các chương trình đào tạo, bồi dưỡng nâng cao trình độ tiế</w:t>
      </w:r>
      <w:r w:rsidR="009C42CE">
        <w:rPr>
          <w:szCs w:val="28"/>
        </w:rPr>
        <w:t>ng Anh</w:t>
      </w:r>
      <w:r w:rsidRPr="00560064">
        <w:rPr>
          <w:szCs w:val="28"/>
        </w:rPr>
        <w:t xml:space="preserve"> ở trong nước hoặc nướ</w:t>
      </w:r>
      <w:r w:rsidR="009C42CE">
        <w:rPr>
          <w:szCs w:val="28"/>
        </w:rPr>
        <w:t>c ngoài</w:t>
      </w:r>
      <w:r w:rsidR="00F97447">
        <w:rPr>
          <w:szCs w:val="28"/>
        </w:rPr>
        <w:t>; lựa chọn và đào tạo, bồi dưỡ</w:t>
      </w:r>
      <w:r w:rsidR="002E294F">
        <w:rPr>
          <w:szCs w:val="28"/>
        </w:rPr>
        <w:t>ng</w:t>
      </w:r>
      <w:r w:rsidR="00F97447">
        <w:rPr>
          <w:szCs w:val="28"/>
        </w:rPr>
        <w:t xml:space="preserve"> một </w:t>
      </w:r>
      <w:r w:rsidR="00F97447" w:rsidRPr="00F71E34">
        <w:rPr>
          <w:color w:val="000000" w:themeColor="text1"/>
          <w:szCs w:val="28"/>
        </w:rPr>
        <w:t>số công chức, viên chức trẻ có khả năng ngoại ngữ tốt để tham gia công tác biên, phiên dịch của Bộ Tư pháp.</w:t>
      </w:r>
    </w:p>
    <w:p w:rsidR="002A6C90" w:rsidRDefault="002A6C90" w:rsidP="0004300E">
      <w:pPr>
        <w:spacing w:before="60" w:after="0" w:line="350" w:lineRule="exact"/>
        <w:ind w:firstLine="567"/>
        <w:jc w:val="both"/>
        <w:rPr>
          <w:szCs w:val="28"/>
        </w:rPr>
      </w:pPr>
      <w:r>
        <w:rPr>
          <w:szCs w:val="28"/>
        </w:rPr>
        <w:t xml:space="preserve">- </w:t>
      </w:r>
      <w:r w:rsidR="00611B5B">
        <w:rPr>
          <w:szCs w:val="28"/>
        </w:rPr>
        <w:t>8</w:t>
      </w:r>
      <w:r>
        <w:rPr>
          <w:szCs w:val="28"/>
        </w:rPr>
        <w:t>0% công chức, viên chức trẻ có trình độ thạc s</w:t>
      </w:r>
      <w:r w:rsidR="00D1412F">
        <w:rPr>
          <w:szCs w:val="28"/>
        </w:rPr>
        <w:t>ỹ.</w:t>
      </w:r>
    </w:p>
    <w:p w:rsidR="002A6C90" w:rsidRDefault="002A6C90" w:rsidP="0004300E">
      <w:pPr>
        <w:spacing w:before="60" w:after="0" w:line="350" w:lineRule="exact"/>
        <w:ind w:firstLine="567"/>
        <w:jc w:val="both"/>
        <w:rPr>
          <w:szCs w:val="28"/>
        </w:rPr>
      </w:pPr>
      <w:r>
        <w:rPr>
          <w:szCs w:val="28"/>
        </w:rPr>
        <w:t>- 10% công chức, viên chức có trình độ tiến sỹ</w:t>
      </w:r>
      <w:r w:rsidR="00611B5B">
        <w:rPr>
          <w:szCs w:val="28"/>
        </w:rPr>
        <w:t>.</w:t>
      </w:r>
    </w:p>
    <w:p w:rsidR="002C5707" w:rsidRDefault="000F1AD8" w:rsidP="0004300E">
      <w:pPr>
        <w:spacing w:before="60" w:after="0" w:line="350" w:lineRule="exact"/>
        <w:ind w:firstLine="567"/>
        <w:jc w:val="both"/>
        <w:rPr>
          <w:spacing w:val="-2"/>
          <w:szCs w:val="28"/>
        </w:rPr>
      </w:pPr>
      <w:r>
        <w:rPr>
          <w:spacing w:val="-2"/>
          <w:szCs w:val="28"/>
        </w:rPr>
        <w:t xml:space="preserve">- </w:t>
      </w:r>
      <w:r w:rsidR="002E294F">
        <w:rPr>
          <w:spacing w:val="-2"/>
          <w:szCs w:val="28"/>
        </w:rPr>
        <w:t>Phấn đ</w:t>
      </w:r>
      <w:r w:rsidR="00AF0FF1">
        <w:rPr>
          <w:spacing w:val="-2"/>
          <w:szCs w:val="28"/>
        </w:rPr>
        <w:t>ấ</w:t>
      </w:r>
      <w:r w:rsidR="002E294F">
        <w:rPr>
          <w:spacing w:val="-2"/>
          <w:szCs w:val="28"/>
        </w:rPr>
        <w:t>u sau</w:t>
      </w:r>
      <w:r>
        <w:rPr>
          <w:spacing w:val="-2"/>
          <w:szCs w:val="28"/>
        </w:rPr>
        <w:t xml:space="preserve"> năm 2020</w:t>
      </w:r>
      <w:r w:rsidR="002C5707">
        <w:rPr>
          <w:spacing w:val="-2"/>
          <w:szCs w:val="28"/>
        </w:rPr>
        <w:t>:</w:t>
      </w:r>
    </w:p>
    <w:p w:rsidR="00F97447" w:rsidRDefault="002C5707" w:rsidP="0004300E">
      <w:pPr>
        <w:spacing w:before="60" w:after="0" w:line="350" w:lineRule="exact"/>
        <w:ind w:firstLine="567"/>
        <w:jc w:val="both"/>
        <w:rPr>
          <w:color w:val="000000" w:themeColor="text1"/>
          <w:szCs w:val="28"/>
        </w:rPr>
      </w:pPr>
      <w:r>
        <w:rPr>
          <w:spacing w:val="-2"/>
          <w:szCs w:val="28"/>
        </w:rPr>
        <w:t>+ Về chuyên môn</w:t>
      </w:r>
      <w:r w:rsidR="00F97447">
        <w:rPr>
          <w:spacing w:val="-2"/>
          <w:szCs w:val="28"/>
        </w:rPr>
        <w:t>, nghiệp vụ</w:t>
      </w:r>
      <w:r>
        <w:rPr>
          <w:spacing w:val="-2"/>
          <w:szCs w:val="28"/>
        </w:rPr>
        <w:t>: Các</w:t>
      </w:r>
      <w:r w:rsidR="000F1AD8">
        <w:rPr>
          <w:spacing w:val="-2"/>
          <w:szCs w:val="28"/>
        </w:rPr>
        <w:t xml:space="preserve"> công chức, viên chức trẻ </w:t>
      </w:r>
      <w:r w:rsidR="002E294F">
        <w:rPr>
          <w:spacing w:val="-2"/>
          <w:szCs w:val="28"/>
        </w:rPr>
        <w:t>có đủ khả năng</w:t>
      </w:r>
      <w:r w:rsidR="000F1AD8">
        <w:rPr>
          <w:spacing w:val="-2"/>
          <w:szCs w:val="28"/>
        </w:rPr>
        <w:t xml:space="preserve"> tham gia</w:t>
      </w:r>
      <w:r w:rsidR="009C42CE">
        <w:rPr>
          <w:spacing w:val="-2"/>
          <w:szCs w:val="28"/>
        </w:rPr>
        <w:t xml:space="preserve"> </w:t>
      </w:r>
      <w:r w:rsidR="00735153">
        <w:rPr>
          <w:spacing w:val="-2"/>
          <w:szCs w:val="28"/>
        </w:rPr>
        <w:t>trực tiếp</w:t>
      </w:r>
      <w:r w:rsidR="009C42CE">
        <w:rPr>
          <w:spacing w:val="-2"/>
          <w:szCs w:val="28"/>
        </w:rPr>
        <w:t xml:space="preserve"> </w:t>
      </w:r>
      <w:r w:rsidR="000F1AD8">
        <w:rPr>
          <w:spacing w:val="-2"/>
          <w:szCs w:val="28"/>
        </w:rPr>
        <w:t>giải quyết các công việc</w:t>
      </w:r>
      <w:r w:rsidR="009C42CE">
        <w:rPr>
          <w:spacing w:val="-2"/>
          <w:szCs w:val="28"/>
        </w:rPr>
        <w:t xml:space="preserve"> phứ</w:t>
      </w:r>
      <w:r>
        <w:rPr>
          <w:spacing w:val="-2"/>
          <w:szCs w:val="28"/>
        </w:rPr>
        <w:t xml:space="preserve">c </w:t>
      </w:r>
      <w:r w:rsidR="009C42CE">
        <w:rPr>
          <w:spacing w:val="-2"/>
          <w:szCs w:val="28"/>
        </w:rPr>
        <w:t>tạp</w:t>
      </w:r>
      <w:r w:rsidR="000F1AD8">
        <w:rPr>
          <w:spacing w:val="-2"/>
          <w:szCs w:val="28"/>
        </w:rPr>
        <w:t xml:space="preserve"> của Bộ, Ngành</w:t>
      </w:r>
      <w:r w:rsidR="00CA7F25">
        <w:rPr>
          <w:spacing w:val="-2"/>
          <w:szCs w:val="28"/>
        </w:rPr>
        <w:t>; chủ trì xây dựng</w:t>
      </w:r>
      <w:r w:rsidR="007F34AA">
        <w:rPr>
          <w:spacing w:val="-2"/>
          <w:szCs w:val="28"/>
        </w:rPr>
        <w:t xml:space="preserve"> hoặc tham gia xây dựng</w:t>
      </w:r>
      <w:r w:rsidR="00CA7F25">
        <w:rPr>
          <w:spacing w:val="-2"/>
          <w:szCs w:val="28"/>
        </w:rPr>
        <w:t xml:space="preserve"> các văn bản pháp luật thuộc phạm vi lĩnh vực của cơ quan, đơn vị; tham gia làm báo cáo viên</w:t>
      </w:r>
      <w:r w:rsidR="007F34AA">
        <w:rPr>
          <w:spacing w:val="-2"/>
          <w:szCs w:val="28"/>
        </w:rPr>
        <w:t xml:space="preserve"> giảng dạy</w:t>
      </w:r>
      <w:r w:rsidR="00CA7F25">
        <w:rPr>
          <w:spacing w:val="-2"/>
          <w:szCs w:val="28"/>
        </w:rPr>
        <w:t xml:space="preserve"> cho các lớp bồi dưỡng, tập huấn, hội thảo, tọa đàm</w:t>
      </w:r>
      <w:r w:rsidR="000F1AD8">
        <w:rPr>
          <w:spacing w:val="-2"/>
          <w:szCs w:val="28"/>
        </w:rPr>
        <w:t xml:space="preserve"> phù hợp với lĩnh vực, chuyên môn đã được đào tạo, bồi dưỡng</w:t>
      </w:r>
      <w:r w:rsidR="00CA7F25">
        <w:rPr>
          <w:color w:val="000000" w:themeColor="text1"/>
          <w:spacing w:val="-2"/>
          <w:szCs w:val="28"/>
        </w:rPr>
        <w:t xml:space="preserve">. </w:t>
      </w:r>
      <w:r w:rsidRPr="002C5707">
        <w:rPr>
          <w:color w:val="000000" w:themeColor="text1"/>
          <w:szCs w:val="28"/>
        </w:rPr>
        <w:t xml:space="preserve"> </w:t>
      </w:r>
    </w:p>
    <w:p w:rsidR="0093530B" w:rsidRPr="00592964" w:rsidRDefault="00F97447" w:rsidP="0004300E">
      <w:pPr>
        <w:spacing w:before="60" w:after="0" w:line="350" w:lineRule="exact"/>
        <w:ind w:firstLine="567"/>
        <w:jc w:val="both"/>
        <w:rPr>
          <w:color w:val="000000" w:themeColor="text1"/>
          <w:szCs w:val="28"/>
        </w:rPr>
      </w:pPr>
      <w:r>
        <w:rPr>
          <w:color w:val="000000" w:themeColor="text1"/>
          <w:szCs w:val="28"/>
        </w:rPr>
        <w:t xml:space="preserve">+ Về trình độ tiếng Anh: </w:t>
      </w:r>
      <w:r w:rsidR="00735153">
        <w:rPr>
          <w:color w:val="000000" w:themeColor="text1"/>
          <w:szCs w:val="28"/>
        </w:rPr>
        <w:t>Các</w:t>
      </w:r>
      <w:r w:rsidR="002C5707">
        <w:rPr>
          <w:color w:val="000000" w:themeColor="text1"/>
          <w:szCs w:val="28"/>
        </w:rPr>
        <w:t xml:space="preserve"> công chức, viên chức trẻ </w:t>
      </w:r>
      <w:r w:rsidR="00735153">
        <w:rPr>
          <w:color w:val="000000" w:themeColor="text1"/>
          <w:szCs w:val="28"/>
        </w:rPr>
        <w:t xml:space="preserve">có trình độ tiếng Anh tối thiểu đạt từ 5.5 IELTS trở lên; </w:t>
      </w:r>
      <w:r w:rsidR="002C5707">
        <w:rPr>
          <w:color w:val="000000" w:themeColor="text1"/>
          <w:szCs w:val="28"/>
        </w:rPr>
        <w:t>có đủ khả năng</w:t>
      </w:r>
      <w:r w:rsidR="002C5707" w:rsidRPr="00F71E34">
        <w:rPr>
          <w:color w:val="000000" w:themeColor="text1"/>
          <w:szCs w:val="28"/>
        </w:rPr>
        <w:t xml:space="preserve"> tiếp cận, khai thác </w:t>
      </w:r>
      <w:r w:rsidR="002C5707">
        <w:rPr>
          <w:color w:val="000000" w:themeColor="text1"/>
          <w:szCs w:val="28"/>
        </w:rPr>
        <w:t>được</w:t>
      </w:r>
      <w:r w:rsidR="002C5707" w:rsidRPr="00F71E34">
        <w:rPr>
          <w:color w:val="000000" w:themeColor="text1"/>
          <w:szCs w:val="28"/>
        </w:rPr>
        <w:t xml:space="preserve"> tài liệu </w:t>
      </w:r>
      <w:r w:rsidR="002C5707">
        <w:rPr>
          <w:color w:val="000000" w:themeColor="text1"/>
          <w:szCs w:val="28"/>
        </w:rPr>
        <w:t>chuyên ngành bằng tiếng Anh</w:t>
      </w:r>
      <w:r w:rsidR="002C5707" w:rsidRPr="00F71E34">
        <w:rPr>
          <w:color w:val="000000" w:themeColor="text1"/>
          <w:szCs w:val="28"/>
        </w:rPr>
        <w:t xml:space="preserve">; đọc, dịch tài liệu bằng tiếng Anh và </w:t>
      </w:r>
      <w:r>
        <w:rPr>
          <w:color w:val="000000" w:themeColor="text1"/>
          <w:szCs w:val="28"/>
        </w:rPr>
        <w:t>tham gia vào công tác biên, phiên dịch của Bộ Tư pháp.</w:t>
      </w:r>
      <w:r w:rsidR="002C5707" w:rsidRPr="00F71E34">
        <w:rPr>
          <w:color w:val="000000" w:themeColor="text1"/>
          <w:szCs w:val="28"/>
        </w:rPr>
        <w:t xml:space="preserve"> </w:t>
      </w:r>
    </w:p>
    <w:p w:rsidR="004B0E56" w:rsidRPr="00AF0FF1" w:rsidRDefault="004B0E56" w:rsidP="0004300E">
      <w:pPr>
        <w:pStyle w:val="NormalWeb"/>
        <w:shd w:val="clear" w:color="auto" w:fill="FFFFFF"/>
        <w:spacing w:before="60" w:beforeAutospacing="0" w:after="0" w:afterAutospacing="0" w:line="350" w:lineRule="exact"/>
        <w:ind w:firstLine="720"/>
        <w:jc w:val="both"/>
        <w:rPr>
          <w:rFonts w:ascii="Times New Roman Bold" w:hAnsi="Times New Roman Bold"/>
          <w:b/>
          <w:color w:val="000000" w:themeColor="text1"/>
          <w:spacing w:val="-6"/>
          <w:sz w:val="28"/>
          <w:szCs w:val="28"/>
        </w:rPr>
      </w:pPr>
      <w:r w:rsidRPr="00AF0FF1">
        <w:rPr>
          <w:rFonts w:ascii="Times New Roman Bold" w:hAnsi="Times New Roman Bold"/>
          <w:b/>
          <w:color w:val="000000" w:themeColor="text1"/>
          <w:spacing w:val="-6"/>
          <w:sz w:val="28"/>
          <w:szCs w:val="28"/>
        </w:rPr>
        <w:t>II. NỘI DUNG ĐÀO TẠO, BỒI DƯỠNG</w:t>
      </w:r>
      <w:r w:rsidR="00AF0FF1" w:rsidRPr="00AF0FF1">
        <w:rPr>
          <w:rFonts w:ascii="Times New Roman Bold" w:hAnsi="Times New Roman Bold"/>
          <w:b/>
          <w:color w:val="000000" w:themeColor="text1"/>
          <w:spacing w:val="-6"/>
          <w:sz w:val="28"/>
          <w:szCs w:val="28"/>
        </w:rPr>
        <w:t xml:space="preserve"> DO BỘ TƯ PHÁP THỰC HIỆN</w:t>
      </w:r>
    </w:p>
    <w:p w:rsidR="004B0E56" w:rsidRPr="00AF0FF1" w:rsidRDefault="004B0E56" w:rsidP="0004300E">
      <w:pPr>
        <w:pStyle w:val="NormalWeb"/>
        <w:shd w:val="clear" w:color="auto" w:fill="FFFFFF"/>
        <w:spacing w:before="60" w:beforeAutospacing="0" w:after="0" w:afterAutospacing="0" w:line="350" w:lineRule="exact"/>
        <w:ind w:firstLine="720"/>
        <w:jc w:val="both"/>
        <w:rPr>
          <w:b/>
          <w:color w:val="000000" w:themeColor="text1"/>
          <w:sz w:val="28"/>
          <w:szCs w:val="28"/>
        </w:rPr>
      </w:pPr>
      <w:r w:rsidRPr="00AF0FF1">
        <w:rPr>
          <w:b/>
          <w:color w:val="000000" w:themeColor="text1"/>
          <w:sz w:val="28"/>
          <w:szCs w:val="28"/>
        </w:rPr>
        <w:t xml:space="preserve">1. Bồi dưỡng kiến thức chung </w:t>
      </w:r>
    </w:p>
    <w:p w:rsidR="005F66F0" w:rsidRPr="00AF0FF1" w:rsidRDefault="00AF0FF1" w:rsidP="0004300E">
      <w:pPr>
        <w:pStyle w:val="NormalWeb"/>
        <w:shd w:val="clear" w:color="auto" w:fill="FFFFFF"/>
        <w:spacing w:before="60" w:beforeAutospacing="0" w:after="0" w:afterAutospacing="0" w:line="350" w:lineRule="exact"/>
        <w:ind w:firstLine="720"/>
        <w:jc w:val="both"/>
        <w:rPr>
          <w:i/>
          <w:color w:val="000000" w:themeColor="text1"/>
          <w:spacing w:val="4"/>
          <w:sz w:val="28"/>
          <w:szCs w:val="28"/>
        </w:rPr>
      </w:pPr>
      <w:r w:rsidRPr="00AF0FF1">
        <w:rPr>
          <w:i/>
          <w:color w:val="000000" w:themeColor="text1"/>
          <w:spacing w:val="4"/>
          <w:sz w:val="28"/>
          <w:szCs w:val="28"/>
        </w:rPr>
        <w:t xml:space="preserve">1.1. </w:t>
      </w:r>
      <w:r w:rsidR="00B57493" w:rsidRPr="00AF0FF1">
        <w:rPr>
          <w:i/>
          <w:color w:val="000000" w:themeColor="text1"/>
          <w:spacing w:val="4"/>
          <w:sz w:val="28"/>
          <w:szCs w:val="28"/>
        </w:rPr>
        <w:t>Tổ chức</w:t>
      </w:r>
      <w:r w:rsidR="0096016B" w:rsidRPr="00AF0FF1">
        <w:rPr>
          <w:i/>
          <w:color w:val="000000" w:themeColor="text1"/>
          <w:spacing w:val="4"/>
          <w:sz w:val="28"/>
          <w:szCs w:val="28"/>
        </w:rPr>
        <w:t xml:space="preserve"> 05 lớp</w:t>
      </w:r>
      <w:r w:rsidR="00B57493" w:rsidRPr="00AF0FF1">
        <w:rPr>
          <w:i/>
          <w:color w:val="000000" w:themeColor="text1"/>
          <w:spacing w:val="4"/>
          <w:sz w:val="28"/>
          <w:szCs w:val="28"/>
        </w:rPr>
        <w:t xml:space="preserve"> bồi dưỡng</w:t>
      </w:r>
      <w:r w:rsidR="004B0E56" w:rsidRPr="00AF0FF1">
        <w:rPr>
          <w:i/>
          <w:color w:val="000000" w:themeColor="text1"/>
          <w:spacing w:val="4"/>
          <w:sz w:val="28"/>
          <w:szCs w:val="28"/>
        </w:rPr>
        <w:t xml:space="preserve"> kỹ năng </w:t>
      </w:r>
      <w:r w:rsidR="00160CCE" w:rsidRPr="00AF0FF1">
        <w:rPr>
          <w:i/>
          <w:color w:val="000000" w:themeColor="text1"/>
          <w:spacing w:val="4"/>
          <w:sz w:val="28"/>
          <w:szCs w:val="28"/>
        </w:rPr>
        <w:t>thực hiện công việc</w:t>
      </w:r>
      <w:r w:rsidR="0096016B" w:rsidRPr="00AF0FF1">
        <w:rPr>
          <w:i/>
          <w:color w:val="000000" w:themeColor="text1"/>
          <w:spacing w:val="4"/>
          <w:sz w:val="28"/>
          <w:szCs w:val="28"/>
        </w:rPr>
        <w:t xml:space="preserve"> cho khoảng </w:t>
      </w:r>
      <w:r w:rsidR="007F34AA">
        <w:rPr>
          <w:i/>
          <w:color w:val="000000" w:themeColor="text1"/>
          <w:spacing w:val="4"/>
          <w:sz w:val="28"/>
          <w:szCs w:val="28"/>
        </w:rPr>
        <w:t>150</w:t>
      </w:r>
      <w:r w:rsidR="0096016B" w:rsidRPr="00AF0FF1">
        <w:rPr>
          <w:i/>
          <w:color w:val="000000" w:themeColor="text1"/>
          <w:spacing w:val="4"/>
          <w:sz w:val="28"/>
          <w:szCs w:val="28"/>
        </w:rPr>
        <w:t xml:space="preserve"> lượt </w:t>
      </w:r>
      <w:r w:rsidR="002E294F" w:rsidRPr="00AF0FF1">
        <w:rPr>
          <w:i/>
          <w:color w:val="000000" w:themeColor="text1"/>
          <w:spacing w:val="4"/>
          <w:sz w:val="28"/>
          <w:szCs w:val="28"/>
        </w:rPr>
        <w:t>người</w:t>
      </w:r>
      <w:r w:rsidR="0096016B" w:rsidRPr="00AF0FF1">
        <w:rPr>
          <w:i/>
          <w:color w:val="000000" w:themeColor="text1"/>
          <w:spacing w:val="4"/>
          <w:sz w:val="28"/>
          <w:szCs w:val="28"/>
        </w:rPr>
        <w:t>:</w:t>
      </w:r>
    </w:p>
    <w:p w:rsidR="0004300E" w:rsidRDefault="00E0603A"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160CCE">
        <w:rPr>
          <w:color w:val="000000" w:themeColor="text1"/>
          <w:sz w:val="28"/>
          <w:szCs w:val="28"/>
        </w:rPr>
        <w:t xml:space="preserve"> </w:t>
      </w:r>
      <w:r w:rsidR="0096016B">
        <w:rPr>
          <w:color w:val="000000" w:themeColor="text1"/>
          <w:sz w:val="28"/>
          <w:szCs w:val="28"/>
        </w:rPr>
        <w:t>01 lớp b</w:t>
      </w:r>
      <w:r w:rsidR="00160CCE">
        <w:rPr>
          <w:color w:val="000000" w:themeColor="text1"/>
          <w:sz w:val="28"/>
          <w:szCs w:val="28"/>
        </w:rPr>
        <w:t xml:space="preserve">ồi dưỡng </w:t>
      </w:r>
      <w:r w:rsidR="00160CCE" w:rsidRPr="00F71E34">
        <w:rPr>
          <w:color w:val="000000" w:themeColor="text1"/>
          <w:sz w:val="28"/>
          <w:szCs w:val="28"/>
        </w:rPr>
        <w:t xml:space="preserve">kỹ năng lập đề nghị, soạn thảo, góp ý, thẩm định văn bản </w:t>
      </w:r>
    </w:p>
    <w:p w:rsidR="00160CCE" w:rsidRDefault="00160CCE" w:rsidP="0004300E">
      <w:pPr>
        <w:pStyle w:val="NormalWeb"/>
        <w:shd w:val="clear" w:color="auto" w:fill="FFFFFF"/>
        <w:spacing w:before="60" w:beforeAutospacing="0" w:after="0" w:afterAutospacing="0" w:line="350" w:lineRule="exact"/>
        <w:jc w:val="both"/>
        <w:rPr>
          <w:color w:val="000000" w:themeColor="text1"/>
          <w:sz w:val="28"/>
          <w:szCs w:val="28"/>
        </w:rPr>
      </w:pPr>
      <w:r w:rsidRPr="00F71E34">
        <w:rPr>
          <w:color w:val="000000" w:themeColor="text1"/>
          <w:sz w:val="28"/>
          <w:szCs w:val="28"/>
        </w:rPr>
        <w:lastRenderedPageBreak/>
        <w:t>pháp luật; kỹ năng kiểm tra, rà soát, pháp điển hóa văn bản pháp luật</w:t>
      </w:r>
      <w:r w:rsidR="0096016B">
        <w:rPr>
          <w:color w:val="000000" w:themeColor="text1"/>
          <w:sz w:val="28"/>
          <w:szCs w:val="28"/>
        </w:rPr>
        <w:t>.</w:t>
      </w:r>
    </w:p>
    <w:p w:rsidR="00160CCE" w:rsidRDefault="00E0603A"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Pr>
          <w:color w:val="000000" w:themeColor="text1"/>
          <w:sz w:val="28"/>
          <w:szCs w:val="28"/>
        </w:rPr>
        <w:t>-</w:t>
      </w:r>
      <w:r w:rsidR="00160CCE">
        <w:rPr>
          <w:color w:val="000000" w:themeColor="text1"/>
          <w:sz w:val="28"/>
          <w:szCs w:val="28"/>
        </w:rPr>
        <w:t xml:space="preserve"> </w:t>
      </w:r>
      <w:r w:rsidR="0096016B">
        <w:rPr>
          <w:color w:val="000000" w:themeColor="text1"/>
          <w:sz w:val="28"/>
          <w:szCs w:val="28"/>
        </w:rPr>
        <w:t>01 lớp b</w:t>
      </w:r>
      <w:r w:rsidR="00160CCE">
        <w:rPr>
          <w:color w:val="000000" w:themeColor="text1"/>
          <w:sz w:val="28"/>
          <w:szCs w:val="28"/>
        </w:rPr>
        <w:t xml:space="preserve">ồi dưỡng </w:t>
      </w:r>
      <w:r w:rsidR="00160CCE" w:rsidRPr="00F71E34">
        <w:rPr>
          <w:color w:val="000000" w:themeColor="text1"/>
          <w:sz w:val="28"/>
          <w:szCs w:val="28"/>
        </w:rPr>
        <w:t>kỹ năng xây dựng và phân tích chính sách pháp luật</w:t>
      </w:r>
      <w:r w:rsidR="0096016B">
        <w:rPr>
          <w:color w:val="000000" w:themeColor="text1"/>
          <w:sz w:val="28"/>
          <w:szCs w:val="28"/>
        </w:rPr>
        <w:t>.</w:t>
      </w:r>
      <w:r w:rsidR="00160CCE">
        <w:rPr>
          <w:color w:val="000000" w:themeColor="text1"/>
          <w:spacing w:val="4"/>
          <w:sz w:val="28"/>
          <w:szCs w:val="28"/>
        </w:rPr>
        <w:t xml:space="preserve"> </w:t>
      </w:r>
    </w:p>
    <w:p w:rsidR="002E0DDC" w:rsidRDefault="00E0603A"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Pr>
          <w:color w:val="000000" w:themeColor="text1"/>
          <w:spacing w:val="4"/>
          <w:sz w:val="28"/>
          <w:szCs w:val="28"/>
        </w:rPr>
        <w:t>-</w:t>
      </w:r>
      <w:r w:rsidR="005F66F0">
        <w:rPr>
          <w:color w:val="000000" w:themeColor="text1"/>
          <w:spacing w:val="4"/>
          <w:sz w:val="28"/>
          <w:szCs w:val="28"/>
        </w:rPr>
        <w:t xml:space="preserve"> </w:t>
      </w:r>
      <w:r w:rsidR="0096016B">
        <w:rPr>
          <w:color w:val="000000" w:themeColor="text1"/>
          <w:sz w:val="28"/>
          <w:szCs w:val="28"/>
        </w:rPr>
        <w:t>01 lớp bồi</w:t>
      </w:r>
      <w:r w:rsidR="008B4460">
        <w:rPr>
          <w:color w:val="000000" w:themeColor="text1"/>
          <w:spacing w:val="4"/>
          <w:sz w:val="28"/>
          <w:szCs w:val="28"/>
        </w:rPr>
        <w:t xml:space="preserve"> dưỡng k</w:t>
      </w:r>
      <w:r w:rsidR="004B0E56" w:rsidRPr="00F71E34">
        <w:rPr>
          <w:color w:val="000000" w:themeColor="text1"/>
          <w:spacing w:val="4"/>
          <w:sz w:val="28"/>
          <w:szCs w:val="28"/>
        </w:rPr>
        <w:t>ỹ năng lập kế hoạch v</w:t>
      </w:r>
      <w:r w:rsidR="008B4460">
        <w:rPr>
          <w:color w:val="000000" w:themeColor="text1"/>
          <w:spacing w:val="4"/>
          <w:sz w:val="28"/>
          <w:szCs w:val="28"/>
        </w:rPr>
        <w:t>à thực hiện công việc hiệu quả</w:t>
      </w:r>
      <w:r w:rsidR="0096016B">
        <w:rPr>
          <w:color w:val="000000" w:themeColor="text1"/>
          <w:spacing w:val="4"/>
          <w:sz w:val="28"/>
          <w:szCs w:val="28"/>
        </w:rPr>
        <w:t>.</w:t>
      </w:r>
    </w:p>
    <w:p w:rsidR="002E0DDC" w:rsidRDefault="00E0603A"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Pr>
          <w:color w:val="000000" w:themeColor="text1"/>
          <w:spacing w:val="4"/>
          <w:sz w:val="28"/>
          <w:szCs w:val="28"/>
        </w:rPr>
        <w:t>-</w:t>
      </w:r>
      <w:r w:rsidR="002E0DDC">
        <w:rPr>
          <w:color w:val="000000" w:themeColor="text1"/>
          <w:spacing w:val="4"/>
          <w:sz w:val="28"/>
          <w:szCs w:val="28"/>
        </w:rPr>
        <w:t xml:space="preserve"> </w:t>
      </w:r>
      <w:r w:rsidR="0096016B">
        <w:rPr>
          <w:color w:val="000000" w:themeColor="text1"/>
          <w:sz w:val="28"/>
          <w:szCs w:val="28"/>
        </w:rPr>
        <w:t>01 lớp bồi</w:t>
      </w:r>
      <w:r w:rsidR="008B4460">
        <w:rPr>
          <w:color w:val="000000" w:themeColor="text1"/>
          <w:spacing w:val="4"/>
          <w:sz w:val="28"/>
          <w:szCs w:val="28"/>
        </w:rPr>
        <w:t xml:space="preserve"> dưỡng k</w:t>
      </w:r>
      <w:r w:rsidR="008B4460" w:rsidRPr="00F71E34">
        <w:rPr>
          <w:color w:val="000000" w:themeColor="text1"/>
          <w:spacing w:val="4"/>
          <w:sz w:val="28"/>
          <w:szCs w:val="28"/>
        </w:rPr>
        <w:t>ỹ</w:t>
      </w:r>
      <w:r w:rsidR="004B0E56" w:rsidRPr="00F71E34">
        <w:rPr>
          <w:color w:val="000000" w:themeColor="text1"/>
          <w:spacing w:val="4"/>
          <w:sz w:val="28"/>
          <w:szCs w:val="28"/>
        </w:rPr>
        <w:t xml:space="preserve"> năng tổng hợp,</w:t>
      </w:r>
      <w:r w:rsidR="002E0DDC">
        <w:rPr>
          <w:color w:val="000000" w:themeColor="text1"/>
          <w:spacing w:val="4"/>
          <w:sz w:val="28"/>
          <w:szCs w:val="28"/>
        </w:rPr>
        <w:t xml:space="preserve"> phân tích và giải quyết vấn đề</w:t>
      </w:r>
      <w:r w:rsidR="0096016B">
        <w:rPr>
          <w:color w:val="000000" w:themeColor="text1"/>
          <w:spacing w:val="4"/>
          <w:sz w:val="28"/>
          <w:szCs w:val="28"/>
        </w:rPr>
        <w:t>.</w:t>
      </w:r>
    </w:p>
    <w:p w:rsidR="002E0DDC" w:rsidRDefault="00E0603A"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Pr>
          <w:color w:val="000000" w:themeColor="text1"/>
          <w:spacing w:val="4"/>
          <w:sz w:val="28"/>
          <w:szCs w:val="28"/>
        </w:rPr>
        <w:t>-</w:t>
      </w:r>
      <w:r w:rsidR="002E0DDC">
        <w:rPr>
          <w:color w:val="000000" w:themeColor="text1"/>
          <w:spacing w:val="4"/>
          <w:sz w:val="28"/>
          <w:szCs w:val="28"/>
        </w:rPr>
        <w:t xml:space="preserve"> </w:t>
      </w:r>
      <w:r w:rsidR="0096016B">
        <w:rPr>
          <w:color w:val="000000" w:themeColor="text1"/>
          <w:sz w:val="28"/>
          <w:szCs w:val="28"/>
        </w:rPr>
        <w:t>01 lớp bồi</w:t>
      </w:r>
      <w:r w:rsidR="00F95BA2">
        <w:rPr>
          <w:color w:val="000000" w:themeColor="text1"/>
          <w:spacing w:val="4"/>
          <w:sz w:val="28"/>
          <w:szCs w:val="28"/>
        </w:rPr>
        <w:t xml:space="preserve"> dưỡng kỹ</w:t>
      </w:r>
      <w:r w:rsidR="00301082" w:rsidRPr="00F71E34">
        <w:rPr>
          <w:color w:val="000000" w:themeColor="text1"/>
          <w:spacing w:val="4"/>
          <w:sz w:val="28"/>
          <w:szCs w:val="28"/>
        </w:rPr>
        <w:t xml:space="preserve"> năng nghiên cứu, phân tích, xây dựng chính sách</w:t>
      </w:r>
      <w:r w:rsidR="0096016B">
        <w:rPr>
          <w:color w:val="000000" w:themeColor="text1"/>
          <w:spacing w:val="4"/>
          <w:sz w:val="28"/>
          <w:szCs w:val="28"/>
        </w:rPr>
        <w:t>.</w:t>
      </w:r>
    </w:p>
    <w:p w:rsidR="00B57493" w:rsidRPr="00AF0FF1" w:rsidRDefault="00AF0FF1" w:rsidP="0004300E">
      <w:pPr>
        <w:spacing w:before="60" w:after="0" w:line="350" w:lineRule="exact"/>
        <w:ind w:firstLine="720"/>
        <w:jc w:val="both"/>
        <w:rPr>
          <w:i/>
          <w:color w:val="000000" w:themeColor="text1"/>
          <w:spacing w:val="4"/>
          <w:szCs w:val="28"/>
        </w:rPr>
      </w:pPr>
      <w:r w:rsidRPr="00AF0FF1">
        <w:rPr>
          <w:i/>
          <w:color w:val="000000" w:themeColor="text1"/>
          <w:spacing w:val="4"/>
          <w:szCs w:val="28"/>
        </w:rPr>
        <w:t>1.2.</w:t>
      </w:r>
      <w:r w:rsidR="004B0E56" w:rsidRPr="00AF0FF1">
        <w:rPr>
          <w:i/>
          <w:color w:val="000000" w:themeColor="text1"/>
          <w:spacing w:val="4"/>
          <w:szCs w:val="28"/>
        </w:rPr>
        <w:t xml:space="preserve"> </w:t>
      </w:r>
      <w:r w:rsidR="00B57493" w:rsidRPr="00AF0FF1">
        <w:rPr>
          <w:i/>
          <w:color w:val="000000" w:themeColor="text1"/>
          <w:spacing w:val="4"/>
          <w:szCs w:val="28"/>
        </w:rPr>
        <w:t>Tổ chức 06 lớp b</w:t>
      </w:r>
      <w:r w:rsidR="004B0E56" w:rsidRPr="00AF0FF1">
        <w:rPr>
          <w:i/>
          <w:color w:val="000000" w:themeColor="text1"/>
          <w:spacing w:val="4"/>
          <w:szCs w:val="28"/>
        </w:rPr>
        <w:t>ồi dưỡng tiếng Anh</w:t>
      </w:r>
      <w:r w:rsidR="00B57493" w:rsidRPr="00AF0FF1">
        <w:rPr>
          <w:i/>
          <w:color w:val="000000" w:themeColor="text1"/>
          <w:spacing w:val="4"/>
          <w:szCs w:val="28"/>
        </w:rPr>
        <w:t xml:space="preserve"> cho khoảng 1</w:t>
      </w:r>
      <w:r w:rsidR="007F34AA">
        <w:rPr>
          <w:i/>
          <w:color w:val="000000" w:themeColor="text1"/>
          <w:spacing w:val="4"/>
          <w:szCs w:val="28"/>
        </w:rPr>
        <w:t>2</w:t>
      </w:r>
      <w:r w:rsidR="00B57493" w:rsidRPr="00AF0FF1">
        <w:rPr>
          <w:i/>
          <w:color w:val="000000" w:themeColor="text1"/>
          <w:spacing w:val="4"/>
          <w:szCs w:val="28"/>
        </w:rPr>
        <w:t xml:space="preserve">0 lượt </w:t>
      </w:r>
      <w:r w:rsidR="002E294F" w:rsidRPr="00AF0FF1">
        <w:rPr>
          <w:i/>
          <w:color w:val="000000" w:themeColor="text1"/>
          <w:spacing w:val="4"/>
          <w:szCs w:val="28"/>
        </w:rPr>
        <w:t>người:</w:t>
      </w:r>
    </w:p>
    <w:p w:rsidR="003E67FD" w:rsidRDefault="001F645A" w:rsidP="0004300E">
      <w:pPr>
        <w:spacing w:before="60" w:after="0" w:line="350" w:lineRule="exact"/>
        <w:ind w:firstLine="720"/>
        <w:jc w:val="both"/>
        <w:rPr>
          <w:color w:val="000000" w:themeColor="text1"/>
          <w:spacing w:val="4"/>
          <w:szCs w:val="28"/>
        </w:rPr>
      </w:pPr>
      <w:r>
        <w:rPr>
          <w:color w:val="000000" w:themeColor="text1"/>
          <w:spacing w:val="4"/>
          <w:szCs w:val="28"/>
        </w:rPr>
        <w:t>-</w:t>
      </w:r>
      <w:r w:rsidR="004A559A">
        <w:rPr>
          <w:color w:val="000000" w:themeColor="text1"/>
          <w:spacing w:val="4"/>
          <w:szCs w:val="28"/>
        </w:rPr>
        <w:t xml:space="preserve"> </w:t>
      </w:r>
      <w:r w:rsidR="00B57493">
        <w:rPr>
          <w:color w:val="000000" w:themeColor="text1"/>
          <w:spacing w:val="4"/>
          <w:szCs w:val="28"/>
        </w:rPr>
        <w:t>01 lớp b</w:t>
      </w:r>
      <w:r w:rsidR="004A559A">
        <w:rPr>
          <w:color w:val="000000" w:themeColor="text1"/>
          <w:spacing w:val="4"/>
          <w:szCs w:val="28"/>
        </w:rPr>
        <w:t>ồi dưỡng tiếng Anh pháp lý cơ bản</w:t>
      </w:r>
      <w:r w:rsidR="00B57493">
        <w:rPr>
          <w:color w:val="000000" w:themeColor="text1"/>
          <w:spacing w:val="4"/>
          <w:szCs w:val="28"/>
        </w:rPr>
        <w:t>.</w:t>
      </w:r>
    </w:p>
    <w:p w:rsidR="00B57493" w:rsidRDefault="003E67FD" w:rsidP="0004300E">
      <w:pPr>
        <w:spacing w:before="60" w:after="0" w:line="350" w:lineRule="exact"/>
        <w:ind w:firstLine="720"/>
        <w:jc w:val="both"/>
        <w:rPr>
          <w:color w:val="000000" w:themeColor="text1"/>
          <w:spacing w:val="4"/>
          <w:szCs w:val="28"/>
        </w:rPr>
      </w:pPr>
      <w:r>
        <w:rPr>
          <w:color w:val="000000" w:themeColor="text1"/>
          <w:spacing w:val="4"/>
          <w:szCs w:val="28"/>
        </w:rPr>
        <w:t xml:space="preserve">- </w:t>
      </w:r>
      <w:r w:rsidR="00B57493">
        <w:rPr>
          <w:color w:val="000000" w:themeColor="text1"/>
          <w:spacing w:val="4"/>
          <w:szCs w:val="28"/>
        </w:rPr>
        <w:t xml:space="preserve">02 lớp bồi </w:t>
      </w:r>
      <w:r>
        <w:rPr>
          <w:color w:val="000000" w:themeColor="text1"/>
          <w:spacing w:val="4"/>
          <w:szCs w:val="28"/>
        </w:rPr>
        <w:t>dưỡng tiếng Anh pháp lý nâng cao</w:t>
      </w:r>
      <w:r w:rsidR="00B57493">
        <w:rPr>
          <w:color w:val="000000" w:themeColor="text1"/>
          <w:spacing w:val="4"/>
          <w:szCs w:val="28"/>
        </w:rPr>
        <w:t>.</w:t>
      </w:r>
    </w:p>
    <w:p w:rsidR="00B57493" w:rsidRDefault="00B57493" w:rsidP="0004300E">
      <w:pPr>
        <w:spacing w:before="60" w:after="0" w:line="350" w:lineRule="exact"/>
        <w:ind w:firstLine="720"/>
        <w:jc w:val="both"/>
        <w:rPr>
          <w:color w:val="000000" w:themeColor="text1"/>
          <w:spacing w:val="4"/>
          <w:szCs w:val="28"/>
        </w:rPr>
      </w:pPr>
      <w:r>
        <w:rPr>
          <w:color w:val="000000" w:themeColor="text1"/>
          <w:spacing w:val="4"/>
          <w:szCs w:val="28"/>
        </w:rPr>
        <w:t xml:space="preserve">- 02 lớp bồi </w:t>
      </w:r>
      <w:r w:rsidR="008F0C82">
        <w:rPr>
          <w:color w:val="000000" w:themeColor="text1"/>
          <w:spacing w:val="4"/>
          <w:szCs w:val="28"/>
        </w:rPr>
        <w:t>dưỡng tiếng Anh giao tiế</w:t>
      </w:r>
      <w:r w:rsidR="00CB637D">
        <w:rPr>
          <w:color w:val="000000" w:themeColor="text1"/>
          <w:spacing w:val="4"/>
          <w:szCs w:val="28"/>
        </w:rPr>
        <w:t>p</w:t>
      </w:r>
      <w:r>
        <w:rPr>
          <w:color w:val="000000" w:themeColor="text1"/>
          <w:spacing w:val="4"/>
          <w:szCs w:val="28"/>
        </w:rPr>
        <w:t>.</w:t>
      </w:r>
    </w:p>
    <w:p w:rsidR="004B0E56" w:rsidRPr="00F71E34" w:rsidRDefault="003E67FD" w:rsidP="0004300E">
      <w:pPr>
        <w:spacing w:before="60" w:after="0" w:line="350" w:lineRule="exact"/>
        <w:ind w:firstLine="720"/>
        <w:jc w:val="both"/>
        <w:rPr>
          <w:color w:val="000000" w:themeColor="text1"/>
          <w:spacing w:val="4"/>
          <w:szCs w:val="28"/>
        </w:rPr>
      </w:pPr>
      <w:r>
        <w:rPr>
          <w:color w:val="000000" w:themeColor="text1"/>
          <w:spacing w:val="4"/>
          <w:szCs w:val="28"/>
        </w:rPr>
        <w:t xml:space="preserve">- </w:t>
      </w:r>
      <w:r w:rsidR="00B57493">
        <w:rPr>
          <w:color w:val="000000" w:themeColor="text1"/>
          <w:spacing w:val="4"/>
          <w:szCs w:val="28"/>
        </w:rPr>
        <w:t xml:space="preserve">01 lớp bồi </w:t>
      </w:r>
      <w:r w:rsidR="008F0C82">
        <w:rPr>
          <w:color w:val="000000" w:themeColor="text1"/>
          <w:spacing w:val="4"/>
          <w:szCs w:val="28"/>
        </w:rPr>
        <w:t xml:space="preserve">dưỡng tiếng Anh </w:t>
      </w:r>
      <w:r w:rsidR="004B0E56" w:rsidRPr="00F71E34">
        <w:rPr>
          <w:color w:val="000000" w:themeColor="text1"/>
          <w:spacing w:val="4"/>
          <w:szCs w:val="28"/>
        </w:rPr>
        <w:t>biên phiên dị</w:t>
      </w:r>
      <w:r w:rsidR="008F0C82">
        <w:rPr>
          <w:color w:val="000000" w:themeColor="text1"/>
          <w:spacing w:val="4"/>
          <w:szCs w:val="28"/>
        </w:rPr>
        <w:t>ch</w:t>
      </w:r>
      <w:r>
        <w:rPr>
          <w:color w:val="000000" w:themeColor="text1"/>
          <w:spacing w:val="4"/>
          <w:szCs w:val="28"/>
        </w:rPr>
        <w:t>.</w:t>
      </w:r>
    </w:p>
    <w:p w:rsidR="004B0E56" w:rsidRPr="00AF0FF1" w:rsidRDefault="004B0E56" w:rsidP="0004300E">
      <w:pPr>
        <w:pStyle w:val="NormalWeb"/>
        <w:shd w:val="clear" w:color="auto" w:fill="FFFFFF"/>
        <w:spacing w:before="60" w:beforeAutospacing="0" w:after="0" w:afterAutospacing="0" w:line="350" w:lineRule="exact"/>
        <w:ind w:firstLine="720"/>
        <w:jc w:val="both"/>
        <w:rPr>
          <w:b/>
          <w:color w:val="000000" w:themeColor="text1"/>
          <w:sz w:val="28"/>
          <w:szCs w:val="28"/>
        </w:rPr>
      </w:pPr>
      <w:r w:rsidRPr="00AF0FF1">
        <w:rPr>
          <w:b/>
          <w:color w:val="000000" w:themeColor="text1"/>
          <w:sz w:val="28"/>
          <w:szCs w:val="28"/>
        </w:rPr>
        <w:t>2. Đào tạo, bồi dưỡng kiến thức chuyên sâu cho từng nhóm</w:t>
      </w:r>
    </w:p>
    <w:p w:rsidR="00B57493" w:rsidRPr="00312D83" w:rsidRDefault="004B0E56" w:rsidP="0004300E">
      <w:pPr>
        <w:pStyle w:val="NormalWeb"/>
        <w:shd w:val="clear" w:color="auto" w:fill="FFFFFF"/>
        <w:spacing w:before="60" w:beforeAutospacing="0" w:after="0" w:afterAutospacing="0" w:line="350" w:lineRule="exact"/>
        <w:ind w:firstLine="720"/>
        <w:jc w:val="both"/>
        <w:rPr>
          <w:b/>
          <w:i/>
          <w:color w:val="000000" w:themeColor="text1"/>
          <w:sz w:val="28"/>
          <w:szCs w:val="28"/>
        </w:rPr>
      </w:pPr>
      <w:r w:rsidRPr="00312D83">
        <w:rPr>
          <w:b/>
          <w:i/>
          <w:color w:val="000000" w:themeColor="text1"/>
          <w:sz w:val="28"/>
          <w:szCs w:val="28"/>
        </w:rPr>
        <w:t>2.1. Nhóm 1: Lĩnh vực chuyên sâu về pháp luật dân sự</w:t>
      </w:r>
      <w:r w:rsidR="00456515" w:rsidRPr="00312D83">
        <w:rPr>
          <w:b/>
          <w:i/>
          <w:color w:val="000000" w:themeColor="text1"/>
          <w:sz w:val="28"/>
          <w:szCs w:val="28"/>
        </w:rPr>
        <w:t xml:space="preserve"> </w:t>
      </w:r>
    </w:p>
    <w:p w:rsidR="00B57493" w:rsidRPr="00312D83" w:rsidRDefault="00312D83"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312D83">
        <w:rPr>
          <w:color w:val="000000" w:themeColor="text1"/>
          <w:sz w:val="28"/>
          <w:szCs w:val="28"/>
        </w:rPr>
        <w:t>a)</w:t>
      </w:r>
      <w:r w:rsidR="00B57493" w:rsidRPr="00312D83">
        <w:rPr>
          <w:color w:val="000000" w:themeColor="text1"/>
          <w:sz w:val="28"/>
          <w:szCs w:val="28"/>
        </w:rPr>
        <w:t xml:space="preserve"> Tổ chức 03 lớp bồi dưỡng chuyên sâu về pháp luật dân sự cho khoảng </w:t>
      </w:r>
      <w:r w:rsidR="007A4AB7">
        <w:rPr>
          <w:color w:val="000000" w:themeColor="text1"/>
          <w:sz w:val="28"/>
          <w:szCs w:val="28"/>
        </w:rPr>
        <w:t>6</w:t>
      </w:r>
      <w:r w:rsidR="00B57493" w:rsidRPr="00312D83">
        <w:rPr>
          <w:color w:val="000000" w:themeColor="text1"/>
          <w:sz w:val="28"/>
          <w:szCs w:val="28"/>
        </w:rPr>
        <w:t xml:space="preserve">0 lượt </w:t>
      </w:r>
      <w:r w:rsidR="00561478" w:rsidRPr="00312D83">
        <w:rPr>
          <w:color w:val="000000" w:themeColor="text1"/>
          <w:sz w:val="28"/>
          <w:szCs w:val="28"/>
        </w:rPr>
        <w:t>người</w:t>
      </w:r>
      <w:r w:rsidR="00B57493" w:rsidRPr="00312D83">
        <w:rPr>
          <w:color w:val="000000" w:themeColor="text1"/>
          <w:sz w:val="28"/>
          <w:szCs w:val="28"/>
        </w:rPr>
        <w:t>:</w:t>
      </w:r>
    </w:p>
    <w:p w:rsidR="00045E1F"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xml:space="preserve">- </w:t>
      </w:r>
      <w:r w:rsidR="00354581">
        <w:rPr>
          <w:color w:val="000000" w:themeColor="text1"/>
          <w:sz w:val="28"/>
          <w:szCs w:val="28"/>
        </w:rPr>
        <w:t>01 lớp b</w:t>
      </w:r>
      <w:r w:rsidR="00422BE8" w:rsidRPr="00F71E34">
        <w:rPr>
          <w:color w:val="000000" w:themeColor="text1"/>
          <w:sz w:val="28"/>
          <w:szCs w:val="28"/>
        </w:rPr>
        <w:t>ồi dưỡng</w:t>
      </w:r>
      <w:r w:rsidR="00422BE8">
        <w:rPr>
          <w:color w:val="000000" w:themeColor="text1"/>
          <w:sz w:val="28"/>
          <w:szCs w:val="28"/>
        </w:rPr>
        <w:t xml:space="preserve"> </w:t>
      </w:r>
      <w:r w:rsidR="002C78A7">
        <w:rPr>
          <w:color w:val="000000" w:themeColor="text1"/>
          <w:sz w:val="28"/>
          <w:szCs w:val="28"/>
        </w:rPr>
        <w:t xml:space="preserve">chuyên sâu về </w:t>
      </w:r>
      <w:r w:rsidR="00422BE8">
        <w:rPr>
          <w:color w:val="000000" w:themeColor="text1"/>
          <w:sz w:val="28"/>
          <w:szCs w:val="28"/>
        </w:rPr>
        <w:t xml:space="preserve">pháp </w:t>
      </w:r>
      <w:r w:rsidR="002C78A7">
        <w:rPr>
          <w:color w:val="000000" w:themeColor="text1"/>
          <w:sz w:val="28"/>
          <w:szCs w:val="28"/>
        </w:rPr>
        <w:t>luật dân sự</w:t>
      </w:r>
      <w:r w:rsidR="00045E1F">
        <w:rPr>
          <w:color w:val="000000" w:themeColor="text1"/>
          <w:sz w:val="28"/>
          <w:szCs w:val="28"/>
        </w:rPr>
        <w:t>, kinh tế, tố tụng dân sự.</w:t>
      </w:r>
    </w:p>
    <w:p w:rsidR="007F34AA" w:rsidRDefault="00732D88"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354581">
        <w:rPr>
          <w:color w:val="000000" w:themeColor="text1"/>
          <w:sz w:val="28"/>
          <w:szCs w:val="28"/>
        </w:rPr>
        <w:t>01 lớp b</w:t>
      </w:r>
      <w:r w:rsidR="00354581" w:rsidRPr="00F71E34">
        <w:rPr>
          <w:color w:val="000000" w:themeColor="text1"/>
          <w:sz w:val="28"/>
          <w:szCs w:val="28"/>
        </w:rPr>
        <w:t>ồi dưỡng</w:t>
      </w:r>
      <w:r w:rsidR="00354581">
        <w:rPr>
          <w:color w:val="000000" w:themeColor="text1"/>
          <w:sz w:val="28"/>
          <w:szCs w:val="28"/>
        </w:rPr>
        <w:t xml:space="preserve"> chuyên sâu </w:t>
      </w:r>
      <w:r w:rsidR="00017160">
        <w:rPr>
          <w:color w:val="000000" w:themeColor="text1"/>
          <w:sz w:val="28"/>
          <w:szCs w:val="28"/>
        </w:rPr>
        <w:t>về pháp luật đầu tư, cạnh tranh, tài chính</w:t>
      </w:r>
      <w:r w:rsidR="007874E2">
        <w:rPr>
          <w:color w:val="000000" w:themeColor="text1"/>
          <w:sz w:val="28"/>
          <w:szCs w:val="28"/>
        </w:rPr>
        <w:t>.</w:t>
      </w:r>
    </w:p>
    <w:p w:rsidR="00045E1F" w:rsidRDefault="007F34AA"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354581">
        <w:rPr>
          <w:color w:val="000000" w:themeColor="text1"/>
          <w:sz w:val="28"/>
          <w:szCs w:val="28"/>
        </w:rPr>
        <w:t>01 lớp b</w:t>
      </w:r>
      <w:r w:rsidR="00354581" w:rsidRPr="00F71E34">
        <w:rPr>
          <w:color w:val="000000" w:themeColor="text1"/>
          <w:sz w:val="28"/>
          <w:szCs w:val="28"/>
        </w:rPr>
        <w:t>ồi dưỡng</w:t>
      </w:r>
      <w:r w:rsidR="00354581">
        <w:rPr>
          <w:color w:val="000000" w:themeColor="text1"/>
          <w:sz w:val="28"/>
          <w:szCs w:val="28"/>
        </w:rPr>
        <w:t xml:space="preserve"> chuyên sâu về pháp luật bảo vệ môi trường và trách nhiệm bảo vệ môi trường trong hoạt động của các doanh nghiệp</w:t>
      </w:r>
      <w:r w:rsidR="00045E1F">
        <w:rPr>
          <w:color w:val="000000" w:themeColor="text1"/>
          <w:sz w:val="28"/>
          <w:szCs w:val="28"/>
        </w:rPr>
        <w:t>.</w:t>
      </w:r>
    </w:p>
    <w:p w:rsidR="00592964" w:rsidRPr="00312D83" w:rsidRDefault="00312D83"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312D83">
        <w:rPr>
          <w:color w:val="000000" w:themeColor="text1"/>
          <w:sz w:val="28"/>
          <w:szCs w:val="28"/>
        </w:rPr>
        <w:t>b)</w:t>
      </w:r>
      <w:r w:rsidR="00B57493" w:rsidRPr="00312D83">
        <w:rPr>
          <w:color w:val="000000" w:themeColor="text1"/>
          <w:sz w:val="28"/>
          <w:szCs w:val="28"/>
        </w:rPr>
        <w:t xml:space="preserve"> Chọn, cử công chức, viên chức</w:t>
      </w:r>
      <w:r w:rsidR="00727BC9" w:rsidRPr="00312D83">
        <w:rPr>
          <w:color w:val="000000" w:themeColor="text1"/>
          <w:sz w:val="28"/>
          <w:szCs w:val="28"/>
        </w:rPr>
        <w:t xml:space="preserve"> trẻ</w:t>
      </w:r>
      <w:r w:rsidR="00222B9E" w:rsidRPr="00312D83">
        <w:rPr>
          <w:color w:val="000000" w:themeColor="text1"/>
          <w:sz w:val="28"/>
          <w:szCs w:val="28"/>
        </w:rPr>
        <w:t xml:space="preserve"> </w:t>
      </w:r>
      <w:r w:rsidR="00B57493" w:rsidRPr="00312D83">
        <w:rPr>
          <w:color w:val="000000" w:themeColor="text1"/>
          <w:sz w:val="28"/>
          <w:szCs w:val="28"/>
        </w:rPr>
        <w:t>đi đào tạo, bồi dưỡng tại các cơ sở đào tạo có uy tín trong nước và nước</w:t>
      </w:r>
      <w:r w:rsidR="007F34AA" w:rsidRPr="007F34AA">
        <w:rPr>
          <w:color w:val="000000" w:themeColor="text1"/>
          <w:sz w:val="28"/>
          <w:szCs w:val="28"/>
        </w:rPr>
        <w:t xml:space="preserve"> </w:t>
      </w:r>
      <w:r w:rsidR="007F34AA" w:rsidRPr="00312D83">
        <w:rPr>
          <w:color w:val="000000" w:themeColor="text1"/>
          <w:sz w:val="28"/>
          <w:szCs w:val="28"/>
        </w:rPr>
        <w:t>ngoài</w:t>
      </w:r>
      <w:r w:rsidR="00B57493" w:rsidRPr="00312D83">
        <w:rPr>
          <w:color w:val="000000" w:themeColor="text1"/>
          <w:sz w:val="28"/>
          <w:szCs w:val="28"/>
        </w:rPr>
        <w:t>:</w:t>
      </w:r>
    </w:p>
    <w:p w:rsidR="004B0E56" w:rsidRPr="00F71E34" w:rsidRDefault="00727BC9"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4B0E56" w:rsidRPr="00F71E34">
        <w:rPr>
          <w:color w:val="000000" w:themeColor="text1"/>
          <w:sz w:val="28"/>
          <w:szCs w:val="28"/>
        </w:rPr>
        <w:t xml:space="preserve">Đào tạo tiến sỹ </w:t>
      </w:r>
      <w:r w:rsidR="007F34AA" w:rsidRPr="00312D83">
        <w:rPr>
          <w:color w:val="000000" w:themeColor="text1"/>
          <w:sz w:val="28"/>
          <w:szCs w:val="28"/>
        </w:rPr>
        <w:t xml:space="preserve">về </w:t>
      </w:r>
      <w:r w:rsidR="007F34AA">
        <w:rPr>
          <w:color w:val="000000" w:themeColor="text1"/>
          <w:sz w:val="28"/>
          <w:szCs w:val="28"/>
        </w:rPr>
        <w:t xml:space="preserve">lĩnh vực </w:t>
      </w:r>
      <w:r w:rsidR="007F34AA" w:rsidRPr="00312D83">
        <w:rPr>
          <w:color w:val="000000" w:themeColor="text1"/>
          <w:sz w:val="28"/>
          <w:szCs w:val="28"/>
        </w:rPr>
        <w:t>pháp luật dân sự</w:t>
      </w:r>
      <w:r w:rsidR="007F34AA">
        <w:rPr>
          <w:color w:val="000000" w:themeColor="text1"/>
          <w:sz w:val="28"/>
          <w:szCs w:val="28"/>
        </w:rPr>
        <w:t>:</w:t>
      </w:r>
      <w:r w:rsidR="007F34AA" w:rsidRPr="00312D83">
        <w:rPr>
          <w:color w:val="000000" w:themeColor="text1"/>
          <w:sz w:val="28"/>
          <w:szCs w:val="28"/>
        </w:rPr>
        <w:t xml:space="preserve"> </w:t>
      </w:r>
      <w:r w:rsidR="00E129DB" w:rsidRPr="00F71E34">
        <w:rPr>
          <w:color w:val="000000" w:themeColor="text1"/>
          <w:sz w:val="28"/>
          <w:szCs w:val="28"/>
        </w:rPr>
        <w:t>0</w:t>
      </w:r>
      <w:r w:rsidR="002D6EC1">
        <w:rPr>
          <w:color w:val="000000" w:themeColor="text1"/>
          <w:sz w:val="28"/>
          <w:szCs w:val="28"/>
        </w:rPr>
        <w:t>3</w:t>
      </w:r>
      <w:r w:rsidR="004B0E56" w:rsidRPr="00F71E34">
        <w:rPr>
          <w:color w:val="000000" w:themeColor="text1"/>
          <w:sz w:val="28"/>
          <w:szCs w:val="28"/>
        </w:rPr>
        <w:t xml:space="preserve"> người.</w:t>
      </w:r>
    </w:p>
    <w:p w:rsidR="004B0E56" w:rsidRDefault="00727BC9"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4B0E56" w:rsidRPr="00F71E34">
        <w:rPr>
          <w:color w:val="000000" w:themeColor="text1"/>
          <w:sz w:val="28"/>
          <w:szCs w:val="28"/>
        </w:rPr>
        <w:t xml:space="preserve">Đào tạo thạc sỹ </w:t>
      </w:r>
      <w:r w:rsidR="007F34AA" w:rsidRPr="00312D83">
        <w:rPr>
          <w:color w:val="000000" w:themeColor="text1"/>
          <w:sz w:val="28"/>
          <w:szCs w:val="28"/>
        </w:rPr>
        <w:t xml:space="preserve">về </w:t>
      </w:r>
      <w:r w:rsidR="007F34AA">
        <w:rPr>
          <w:color w:val="000000" w:themeColor="text1"/>
          <w:sz w:val="28"/>
          <w:szCs w:val="28"/>
        </w:rPr>
        <w:t xml:space="preserve">lĩnh vực </w:t>
      </w:r>
      <w:r w:rsidR="007F34AA" w:rsidRPr="00312D83">
        <w:rPr>
          <w:color w:val="000000" w:themeColor="text1"/>
          <w:sz w:val="28"/>
          <w:szCs w:val="28"/>
        </w:rPr>
        <w:t>pháp luật dân sự</w:t>
      </w:r>
      <w:r w:rsidR="007F34AA">
        <w:rPr>
          <w:color w:val="000000" w:themeColor="text1"/>
          <w:sz w:val="28"/>
          <w:szCs w:val="28"/>
        </w:rPr>
        <w:t>:</w:t>
      </w:r>
      <w:r w:rsidR="007F34AA" w:rsidRPr="00312D83">
        <w:rPr>
          <w:color w:val="000000" w:themeColor="text1"/>
          <w:sz w:val="28"/>
          <w:szCs w:val="28"/>
        </w:rPr>
        <w:t xml:space="preserve"> </w:t>
      </w:r>
      <w:r w:rsidR="005D4B59" w:rsidRPr="00F71E34">
        <w:rPr>
          <w:color w:val="000000" w:themeColor="text1"/>
          <w:sz w:val="28"/>
          <w:szCs w:val="28"/>
        </w:rPr>
        <w:t>10</w:t>
      </w:r>
      <w:r w:rsidR="004B0E56" w:rsidRPr="00F71E34">
        <w:rPr>
          <w:color w:val="000000" w:themeColor="text1"/>
          <w:sz w:val="28"/>
          <w:szCs w:val="28"/>
        </w:rPr>
        <w:t xml:space="preserve"> người.</w:t>
      </w:r>
    </w:p>
    <w:p w:rsidR="007874E2" w:rsidRDefault="00C426D2"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7F34AA">
        <w:rPr>
          <w:color w:val="000000" w:themeColor="text1"/>
          <w:sz w:val="28"/>
          <w:szCs w:val="28"/>
        </w:rPr>
        <w:t>B</w:t>
      </w:r>
      <w:r>
        <w:rPr>
          <w:color w:val="000000" w:themeColor="text1"/>
          <w:sz w:val="28"/>
          <w:szCs w:val="28"/>
        </w:rPr>
        <w:t>ồi dưỡng kiến thức chuyên sâu về lĩnh vực pháp luật dân sự</w:t>
      </w:r>
      <w:r w:rsidR="00727BC9">
        <w:rPr>
          <w:color w:val="000000" w:themeColor="text1"/>
          <w:sz w:val="28"/>
          <w:szCs w:val="28"/>
        </w:rPr>
        <w:t xml:space="preserve">: </w:t>
      </w:r>
      <w:r w:rsidR="00617BBD">
        <w:rPr>
          <w:color w:val="000000" w:themeColor="text1"/>
          <w:sz w:val="28"/>
          <w:szCs w:val="28"/>
        </w:rPr>
        <w:t xml:space="preserve">30 lượt </w:t>
      </w:r>
      <w:r w:rsidR="00561478">
        <w:rPr>
          <w:color w:val="000000" w:themeColor="text1"/>
          <w:sz w:val="28"/>
          <w:szCs w:val="28"/>
        </w:rPr>
        <w:t>người</w:t>
      </w:r>
      <w:r w:rsidR="00617BBD">
        <w:rPr>
          <w:color w:val="000000" w:themeColor="text1"/>
          <w:sz w:val="28"/>
          <w:szCs w:val="28"/>
        </w:rPr>
        <w:t>.</w:t>
      </w:r>
    </w:p>
    <w:p w:rsidR="00727BC9" w:rsidRDefault="00727BC9"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7A4AB7">
        <w:rPr>
          <w:color w:val="000000" w:themeColor="text1"/>
          <w:sz w:val="28"/>
          <w:szCs w:val="28"/>
        </w:rPr>
        <w:t>Bồi</w:t>
      </w:r>
      <w:r w:rsidR="00617BBD">
        <w:rPr>
          <w:color w:val="000000" w:themeColor="text1"/>
          <w:sz w:val="28"/>
          <w:szCs w:val="28"/>
        </w:rPr>
        <w:t xml:space="preserve"> dưỡng</w:t>
      </w:r>
      <w:r w:rsidR="002B1C09">
        <w:rPr>
          <w:color w:val="000000" w:themeColor="text1"/>
          <w:sz w:val="28"/>
          <w:szCs w:val="28"/>
        </w:rPr>
        <w:t xml:space="preserve"> tiếng Anh: 15 lượt </w:t>
      </w:r>
      <w:r w:rsidR="00561478">
        <w:rPr>
          <w:color w:val="000000" w:themeColor="text1"/>
          <w:sz w:val="28"/>
          <w:szCs w:val="28"/>
        </w:rPr>
        <w:t>người</w:t>
      </w:r>
      <w:r w:rsidR="002B1C09">
        <w:rPr>
          <w:color w:val="000000" w:themeColor="text1"/>
          <w:sz w:val="28"/>
          <w:szCs w:val="28"/>
        </w:rPr>
        <w:t>.</w:t>
      </w:r>
      <w:r w:rsidR="00617BBD">
        <w:rPr>
          <w:color w:val="000000" w:themeColor="text1"/>
          <w:sz w:val="28"/>
          <w:szCs w:val="28"/>
        </w:rPr>
        <w:t xml:space="preserve"> </w:t>
      </w:r>
    </w:p>
    <w:p w:rsidR="002B1C09" w:rsidRPr="00312D83" w:rsidRDefault="004B0E56" w:rsidP="0004300E">
      <w:pPr>
        <w:pStyle w:val="NormalWeb"/>
        <w:shd w:val="clear" w:color="auto" w:fill="FFFFFF"/>
        <w:spacing w:before="60" w:beforeAutospacing="0" w:after="0" w:afterAutospacing="0" w:line="350" w:lineRule="exact"/>
        <w:ind w:firstLine="720"/>
        <w:jc w:val="both"/>
        <w:rPr>
          <w:b/>
          <w:i/>
          <w:color w:val="000000" w:themeColor="text1"/>
          <w:sz w:val="28"/>
          <w:szCs w:val="28"/>
        </w:rPr>
      </w:pPr>
      <w:r w:rsidRPr="00312D83">
        <w:rPr>
          <w:b/>
          <w:i/>
          <w:color w:val="000000" w:themeColor="text1"/>
          <w:sz w:val="28"/>
          <w:szCs w:val="28"/>
        </w:rPr>
        <w:t xml:space="preserve">2.2. </w:t>
      </w:r>
      <w:r w:rsidR="00C309DA" w:rsidRPr="00312D83">
        <w:rPr>
          <w:b/>
          <w:i/>
          <w:color w:val="000000" w:themeColor="text1"/>
          <w:sz w:val="28"/>
          <w:szCs w:val="28"/>
        </w:rPr>
        <w:t xml:space="preserve">Nhóm 2: </w:t>
      </w:r>
      <w:r w:rsidRPr="00312D83">
        <w:rPr>
          <w:b/>
          <w:i/>
          <w:color w:val="000000" w:themeColor="text1"/>
          <w:sz w:val="28"/>
          <w:szCs w:val="28"/>
        </w:rPr>
        <w:t>Lĩnh vực chuyên sâu về pháp luật hình sự</w:t>
      </w:r>
      <w:r w:rsidR="00661066" w:rsidRPr="00312D83">
        <w:rPr>
          <w:b/>
          <w:i/>
          <w:color w:val="000000" w:themeColor="text1"/>
          <w:sz w:val="28"/>
          <w:szCs w:val="28"/>
        </w:rPr>
        <w:t xml:space="preserve"> </w:t>
      </w:r>
    </w:p>
    <w:p w:rsidR="007874E2" w:rsidRPr="00312D83" w:rsidRDefault="00312D83"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312D83">
        <w:rPr>
          <w:color w:val="000000" w:themeColor="text1"/>
          <w:sz w:val="28"/>
          <w:szCs w:val="28"/>
        </w:rPr>
        <w:t>a)</w:t>
      </w:r>
      <w:r w:rsidR="007874E2" w:rsidRPr="00312D83">
        <w:rPr>
          <w:color w:val="000000" w:themeColor="text1"/>
          <w:sz w:val="28"/>
          <w:szCs w:val="28"/>
        </w:rPr>
        <w:t xml:space="preserve"> </w:t>
      </w:r>
      <w:r w:rsidR="00661066" w:rsidRPr="00312D83">
        <w:rPr>
          <w:color w:val="000000" w:themeColor="text1"/>
          <w:sz w:val="28"/>
          <w:szCs w:val="28"/>
        </w:rPr>
        <w:t>Tổ chức</w:t>
      </w:r>
      <w:r w:rsidR="00BA6BD3" w:rsidRPr="00312D83">
        <w:rPr>
          <w:color w:val="000000" w:themeColor="text1"/>
          <w:sz w:val="28"/>
          <w:szCs w:val="28"/>
        </w:rPr>
        <w:t xml:space="preserve"> 0</w:t>
      </w:r>
      <w:r w:rsidR="00255060">
        <w:rPr>
          <w:color w:val="000000" w:themeColor="text1"/>
          <w:sz w:val="28"/>
          <w:szCs w:val="28"/>
        </w:rPr>
        <w:t>3</w:t>
      </w:r>
      <w:r w:rsidR="007874E2" w:rsidRPr="00312D83">
        <w:rPr>
          <w:color w:val="000000" w:themeColor="text1"/>
          <w:sz w:val="28"/>
          <w:szCs w:val="28"/>
        </w:rPr>
        <w:t xml:space="preserve"> lớp bồi dưỡng chuyên sâu về</w:t>
      </w:r>
      <w:r w:rsidR="00BA6BD3" w:rsidRPr="00312D83">
        <w:rPr>
          <w:color w:val="000000" w:themeColor="text1"/>
          <w:sz w:val="28"/>
          <w:szCs w:val="28"/>
        </w:rPr>
        <w:t xml:space="preserve"> </w:t>
      </w:r>
      <w:r w:rsidR="007874E2" w:rsidRPr="00312D83">
        <w:rPr>
          <w:color w:val="000000" w:themeColor="text1"/>
          <w:sz w:val="28"/>
          <w:szCs w:val="28"/>
        </w:rPr>
        <w:t xml:space="preserve">pháp luật </w:t>
      </w:r>
      <w:r w:rsidR="00456515" w:rsidRPr="00312D83">
        <w:rPr>
          <w:color w:val="000000" w:themeColor="text1"/>
          <w:sz w:val="28"/>
          <w:szCs w:val="28"/>
        </w:rPr>
        <w:t>hình sự</w:t>
      </w:r>
      <w:r w:rsidR="00661066" w:rsidRPr="00312D83">
        <w:rPr>
          <w:color w:val="000000" w:themeColor="text1"/>
          <w:sz w:val="28"/>
          <w:szCs w:val="28"/>
        </w:rPr>
        <w:t>, tố tụng hình sự</w:t>
      </w:r>
      <w:r w:rsidR="00BA6BD3" w:rsidRPr="00312D83">
        <w:rPr>
          <w:color w:val="000000" w:themeColor="text1"/>
          <w:sz w:val="28"/>
          <w:szCs w:val="28"/>
        </w:rPr>
        <w:t xml:space="preserve"> cho khoảng </w:t>
      </w:r>
      <w:r w:rsidR="00255060">
        <w:rPr>
          <w:color w:val="000000" w:themeColor="text1"/>
          <w:sz w:val="28"/>
          <w:szCs w:val="28"/>
        </w:rPr>
        <w:t>25</w:t>
      </w:r>
      <w:r w:rsidR="00BA6BD3" w:rsidRPr="00312D83">
        <w:rPr>
          <w:color w:val="000000" w:themeColor="text1"/>
          <w:sz w:val="28"/>
          <w:szCs w:val="28"/>
        </w:rPr>
        <w:t xml:space="preserve"> lượt </w:t>
      </w:r>
      <w:r w:rsidR="00561478" w:rsidRPr="00312D83">
        <w:rPr>
          <w:color w:val="000000" w:themeColor="text1"/>
          <w:sz w:val="28"/>
          <w:szCs w:val="28"/>
        </w:rPr>
        <w:t>người</w:t>
      </w:r>
      <w:r w:rsidR="00222B9E" w:rsidRPr="00312D83">
        <w:rPr>
          <w:color w:val="000000" w:themeColor="text1"/>
          <w:sz w:val="28"/>
          <w:szCs w:val="28"/>
        </w:rPr>
        <w:t>.</w:t>
      </w:r>
    </w:p>
    <w:p w:rsidR="007874E2" w:rsidRPr="00312D83" w:rsidRDefault="00312D83"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312D83">
        <w:rPr>
          <w:color w:val="000000" w:themeColor="text1"/>
          <w:sz w:val="28"/>
          <w:szCs w:val="28"/>
        </w:rPr>
        <w:t>b)</w:t>
      </w:r>
      <w:r w:rsidR="00BA6BD3" w:rsidRPr="00312D83">
        <w:rPr>
          <w:color w:val="000000" w:themeColor="text1"/>
          <w:sz w:val="28"/>
          <w:szCs w:val="28"/>
        </w:rPr>
        <w:t xml:space="preserve"> </w:t>
      </w:r>
      <w:r w:rsidR="007874E2" w:rsidRPr="00312D83">
        <w:rPr>
          <w:color w:val="000000" w:themeColor="text1"/>
          <w:sz w:val="28"/>
          <w:szCs w:val="28"/>
        </w:rPr>
        <w:t>Chọn, cử công chức, viên chức</w:t>
      </w:r>
      <w:r w:rsidR="002E294F" w:rsidRPr="00312D83">
        <w:rPr>
          <w:color w:val="000000" w:themeColor="text1"/>
          <w:sz w:val="28"/>
          <w:szCs w:val="28"/>
        </w:rPr>
        <w:t xml:space="preserve"> trẻ</w:t>
      </w:r>
      <w:r w:rsidR="007874E2" w:rsidRPr="00312D83">
        <w:rPr>
          <w:color w:val="000000" w:themeColor="text1"/>
          <w:sz w:val="28"/>
          <w:szCs w:val="28"/>
        </w:rPr>
        <w:t xml:space="preserve"> đi đào tạo, bồi dưỡng tại các cơ sở đào tạo có uy tín trong nước và </w:t>
      </w:r>
      <w:r w:rsidR="007A4AB7" w:rsidRPr="00312D83">
        <w:rPr>
          <w:color w:val="000000" w:themeColor="text1"/>
          <w:sz w:val="28"/>
          <w:szCs w:val="28"/>
        </w:rPr>
        <w:t>nước</w:t>
      </w:r>
      <w:r w:rsidR="007A4AB7" w:rsidRPr="00312D83">
        <w:rPr>
          <w:color w:val="000000" w:themeColor="text1"/>
          <w:sz w:val="28"/>
          <w:szCs w:val="28"/>
        </w:rPr>
        <w:t xml:space="preserve"> </w:t>
      </w:r>
      <w:r w:rsidR="007874E2" w:rsidRPr="00312D83">
        <w:rPr>
          <w:color w:val="000000" w:themeColor="text1"/>
          <w:sz w:val="28"/>
          <w:szCs w:val="28"/>
        </w:rPr>
        <w:t>ngoài:</w:t>
      </w:r>
    </w:p>
    <w:p w:rsidR="007874E2" w:rsidRPr="00F71E34" w:rsidRDefault="00BA6BD3"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7874E2" w:rsidRPr="00F71E34">
        <w:rPr>
          <w:color w:val="000000" w:themeColor="text1"/>
          <w:sz w:val="28"/>
          <w:szCs w:val="28"/>
        </w:rPr>
        <w:t xml:space="preserve"> Đào tạo tiến sỹ</w:t>
      </w:r>
      <w:r w:rsidR="007A4AB7">
        <w:rPr>
          <w:color w:val="000000" w:themeColor="text1"/>
          <w:sz w:val="28"/>
          <w:szCs w:val="28"/>
        </w:rPr>
        <w:t xml:space="preserve"> </w:t>
      </w:r>
      <w:r w:rsidR="007A4AB7" w:rsidRPr="00312D83">
        <w:rPr>
          <w:color w:val="000000" w:themeColor="text1"/>
          <w:sz w:val="28"/>
          <w:szCs w:val="28"/>
        </w:rPr>
        <w:t xml:space="preserve">về </w:t>
      </w:r>
      <w:r w:rsidR="007A4AB7">
        <w:rPr>
          <w:color w:val="000000" w:themeColor="text1"/>
          <w:sz w:val="28"/>
          <w:szCs w:val="28"/>
        </w:rPr>
        <w:t xml:space="preserve">lĩnh vực </w:t>
      </w:r>
      <w:r w:rsidR="007A4AB7" w:rsidRPr="00312D83">
        <w:rPr>
          <w:color w:val="000000" w:themeColor="text1"/>
          <w:sz w:val="28"/>
          <w:szCs w:val="28"/>
        </w:rPr>
        <w:t>pháp luật hình sự, tố tụng hình sự</w:t>
      </w:r>
      <w:r w:rsidR="007A4AB7">
        <w:rPr>
          <w:color w:val="000000" w:themeColor="text1"/>
          <w:sz w:val="28"/>
          <w:szCs w:val="28"/>
        </w:rPr>
        <w:t>:</w:t>
      </w:r>
      <w:r w:rsidR="007874E2" w:rsidRPr="00F71E34">
        <w:rPr>
          <w:color w:val="000000" w:themeColor="text1"/>
          <w:sz w:val="28"/>
          <w:szCs w:val="28"/>
        </w:rPr>
        <w:t xml:space="preserve"> 0</w:t>
      </w:r>
      <w:r w:rsidR="004C3450">
        <w:rPr>
          <w:color w:val="000000" w:themeColor="text1"/>
          <w:sz w:val="28"/>
          <w:szCs w:val="28"/>
        </w:rPr>
        <w:t>2</w:t>
      </w:r>
      <w:r w:rsidR="007874E2" w:rsidRPr="00F71E34">
        <w:rPr>
          <w:color w:val="000000" w:themeColor="text1"/>
          <w:sz w:val="28"/>
          <w:szCs w:val="28"/>
        </w:rPr>
        <w:t xml:space="preserve"> người.</w:t>
      </w:r>
    </w:p>
    <w:p w:rsidR="007874E2" w:rsidRDefault="00BA6BD3"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7874E2" w:rsidRPr="00F71E34">
        <w:rPr>
          <w:color w:val="000000" w:themeColor="text1"/>
          <w:sz w:val="28"/>
          <w:szCs w:val="28"/>
        </w:rPr>
        <w:t xml:space="preserve"> Đào tạo thạc sỹ </w:t>
      </w:r>
      <w:r w:rsidR="007A4AB7" w:rsidRPr="00312D83">
        <w:rPr>
          <w:color w:val="000000" w:themeColor="text1"/>
          <w:sz w:val="28"/>
          <w:szCs w:val="28"/>
        </w:rPr>
        <w:t xml:space="preserve">về </w:t>
      </w:r>
      <w:r w:rsidR="007A4AB7">
        <w:rPr>
          <w:color w:val="000000" w:themeColor="text1"/>
          <w:sz w:val="28"/>
          <w:szCs w:val="28"/>
        </w:rPr>
        <w:t xml:space="preserve">lĩnh vực </w:t>
      </w:r>
      <w:r w:rsidR="007A4AB7" w:rsidRPr="00312D83">
        <w:rPr>
          <w:color w:val="000000" w:themeColor="text1"/>
          <w:sz w:val="28"/>
          <w:szCs w:val="28"/>
        </w:rPr>
        <w:t>pháp luật hình sự, tố tụng hình sự</w:t>
      </w:r>
      <w:r w:rsidR="007A4AB7">
        <w:rPr>
          <w:color w:val="000000" w:themeColor="text1"/>
          <w:sz w:val="28"/>
          <w:szCs w:val="28"/>
        </w:rPr>
        <w:t>:</w:t>
      </w:r>
      <w:r w:rsidR="007A4AB7" w:rsidRPr="00F71E34">
        <w:rPr>
          <w:color w:val="000000" w:themeColor="text1"/>
          <w:sz w:val="28"/>
          <w:szCs w:val="28"/>
        </w:rPr>
        <w:t xml:space="preserve"> </w:t>
      </w:r>
      <w:r w:rsidR="004C3450">
        <w:rPr>
          <w:color w:val="000000" w:themeColor="text1"/>
          <w:sz w:val="28"/>
          <w:szCs w:val="28"/>
        </w:rPr>
        <w:t>03</w:t>
      </w:r>
      <w:r w:rsidR="007874E2" w:rsidRPr="00F71E34">
        <w:rPr>
          <w:color w:val="000000" w:themeColor="text1"/>
          <w:sz w:val="28"/>
          <w:szCs w:val="28"/>
        </w:rPr>
        <w:t xml:space="preserve"> người.</w:t>
      </w:r>
    </w:p>
    <w:p w:rsidR="007874E2" w:rsidRPr="00041AE0" w:rsidRDefault="007874E2"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sidRPr="00041AE0">
        <w:rPr>
          <w:color w:val="000000" w:themeColor="text1"/>
          <w:spacing w:val="-4"/>
          <w:sz w:val="28"/>
          <w:szCs w:val="28"/>
        </w:rPr>
        <w:t xml:space="preserve">- </w:t>
      </w:r>
      <w:r w:rsidR="007A4AB7" w:rsidRPr="00041AE0">
        <w:rPr>
          <w:color w:val="000000" w:themeColor="text1"/>
          <w:spacing w:val="-4"/>
          <w:sz w:val="28"/>
          <w:szCs w:val="28"/>
        </w:rPr>
        <w:t>B</w:t>
      </w:r>
      <w:r w:rsidRPr="00041AE0">
        <w:rPr>
          <w:color w:val="000000" w:themeColor="text1"/>
          <w:spacing w:val="-4"/>
          <w:sz w:val="28"/>
          <w:szCs w:val="28"/>
        </w:rPr>
        <w:t xml:space="preserve">ồi dưỡng kiến thức chuyên sâu về lĩnh vực pháp luật </w:t>
      </w:r>
      <w:r w:rsidR="00041AE0" w:rsidRPr="00041AE0">
        <w:rPr>
          <w:color w:val="000000" w:themeColor="text1"/>
          <w:spacing w:val="-4"/>
          <w:sz w:val="28"/>
          <w:szCs w:val="28"/>
        </w:rPr>
        <w:t>hình sự: 10 lượt người.</w:t>
      </w:r>
    </w:p>
    <w:p w:rsidR="00BA6BD3" w:rsidRDefault="00BA6BD3"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7A4AB7">
        <w:rPr>
          <w:color w:val="000000" w:themeColor="text1"/>
          <w:sz w:val="28"/>
          <w:szCs w:val="28"/>
        </w:rPr>
        <w:t>Bồi</w:t>
      </w:r>
      <w:r>
        <w:rPr>
          <w:color w:val="000000" w:themeColor="text1"/>
          <w:sz w:val="28"/>
          <w:szCs w:val="28"/>
        </w:rPr>
        <w:t xml:space="preserve"> dưỡng tiếng Anh: 08 lượt </w:t>
      </w:r>
      <w:r w:rsidR="00561478">
        <w:rPr>
          <w:color w:val="000000" w:themeColor="text1"/>
          <w:sz w:val="28"/>
          <w:szCs w:val="28"/>
        </w:rPr>
        <w:t>người</w:t>
      </w:r>
      <w:r>
        <w:rPr>
          <w:color w:val="000000" w:themeColor="text1"/>
          <w:sz w:val="28"/>
          <w:szCs w:val="28"/>
        </w:rPr>
        <w:t xml:space="preserve">. </w:t>
      </w:r>
    </w:p>
    <w:p w:rsidR="004B0E56" w:rsidRPr="00312D83" w:rsidRDefault="004B0E56" w:rsidP="0004300E">
      <w:pPr>
        <w:pStyle w:val="NormalWeb"/>
        <w:shd w:val="clear" w:color="auto" w:fill="FFFFFF"/>
        <w:spacing w:before="60" w:beforeAutospacing="0" w:after="0" w:afterAutospacing="0" w:line="350" w:lineRule="exact"/>
        <w:ind w:firstLine="720"/>
        <w:jc w:val="both"/>
        <w:rPr>
          <w:rFonts w:ascii="Times New Roman Bold" w:hAnsi="Times New Roman Bold"/>
          <w:b/>
          <w:i/>
          <w:color w:val="000000" w:themeColor="text1"/>
          <w:spacing w:val="-6"/>
          <w:sz w:val="28"/>
          <w:szCs w:val="28"/>
        </w:rPr>
      </w:pPr>
      <w:r w:rsidRPr="00312D83">
        <w:rPr>
          <w:rFonts w:ascii="Times New Roman Bold" w:hAnsi="Times New Roman Bold"/>
          <w:b/>
          <w:i/>
          <w:color w:val="000000" w:themeColor="text1"/>
          <w:spacing w:val="-6"/>
          <w:sz w:val="28"/>
          <w:szCs w:val="28"/>
        </w:rPr>
        <w:t xml:space="preserve">2.3. </w:t>
      </w:r>
      <w:r w:rsidR="00C309DA" w:rsidRPr="00312D83">
        <w:rPr>
          <w:rFonts w:ascii="Times New Roman Bold" w:hAnsi="Times New Roman Bold"/>
          <w:b/>
          <w:i/>
          <w:color w:val="000000" w:themeColor="text1"/>
          <w:spacing w:val="-6"/>
          <w:sz w:val="28"/>
          <w:szCs w:val="28"/>
        </w:rPr>
        <w:t xml:space="preserve">Nhóm 3: </w:t>
      </w:r>
      <w:r w:rsidRPr="00312D83">
        <w:rPr>
          <w:rFonts w:ascii="Times New Roman Bold" w:hAnsi="Times New Roman Bold"/>
          <w:b/>
          <w:i/>
          <w:color w:val="000000" w:themeColor="text1"/>
          <w:spacing w:val="-6"/>
          <w:sz w:val="28"/>
          <w:szCs w:val="28"/>
        </w:rPr>
        <w:t>Lĩnh vực chuyên sâu về pháp luật hành chính, tổ chức bộ máy</w:t>
      </w:r>
      <w:r w:rsidR="004C3450" w:rsidRPr="00312D83">
        <w:rPr>
          <w:rFonts w:ascii="Times New Roman Bold" w:hAnsi="Times New Roman Bold"/>
          <w:b/>
          <w:i/>
          <w:color w:val="000000" w:themeColor="text1"/>
          <w:spacing w:val="-6"/>
          <w:sz w:val="28"/>
          <w:szCs w:val="28"/>
        </w:rPr>
        <w:t xml:space="preserve"> </w:t>
      </w:r>
    </w:p>
    <w:p w:rsidR="0004300E" w:rsidRDefault="00BA6BD3"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Pr>
          <w:color w:val="000000" w:themeColor="text1"/>
          <w:spacing w:val="-4"/>
          <w:sz w:val="28"/>
          <w:szCs w:val="28"/>
        </w:rPr>
        <w:t xml:space="preserve">a) </w:t>
      </w:r>
      <w:r w:rsidR="004C3450" w:rsidRPr="00C309DA">
        <w:rPr>
          <w:color w:val="000000" w:themeColor="text1"/>
          <w:spacing w:val="-4"/>
          <w:sz w:val="28"/>
          <w:szCs w:val="28"/>
        </w:rPr>
        <w:t>Tổ chức</w:t>
      </w:r>
      <w:r>
        <w:rPr>
          <w:color w:val="000000" w:themeColor="text1"/>
          <w:spacing w:val="-4"/>
          <w:sz w:val="28"/>
          <w:szCs w:val="28"/>
        </w:rPr>
        <w:t xml:space="preserve"> 0</w:t>
      </w:r>
      <w:r w:rsidR="003A2079">
        <w:rPr>
          <w:color w:val="000000" w:themeColor="text1"/>
          <w:spacing w:val="-4"/>
          <w:sz w:val="28"/>
          <w:szCs w:val="28"/>
        </w:rPr>
        <w:t>3</w:t>
      </w:r>
      <w:r w:rsidR="004C3450" w:rsidRPr="00C309DA">
        <w:rPr>
          <w:color w:val="000000" w:themeColor="text1"/>
          <w:spacing w:val="-4"/>
          <w:sz w:val="28"/>
          <w:szCs w:val="28"/>
        </w:rPr>
        <w:t xml:space="preserve"> lớp bồi dưỡng chuyên sâu về pháp luật hành chính</w:t>
      </w:r>
      <w:r w:rsidR="00466ECC" w:rsidRPr="00C309DA">
        <w:rPr>
          <w:color w:val="000000" w:themeColor="text1"/>
          <w:spacing w:val="-4"/>
          <w:sz w:val="28"/>
          <w:szCs w:val="28"/>
        </w:rPr>
        <w:t>,</w:t>
      </w:r>
      <w:r w:rsidR="004C3450" w:rsidRPr="00C309DA">
        <w:rPr>
          <w:color w:val="000000" w:themeColor="text1"/>
          <w:spacing w:val="-4"/>
          <w:sz w:val="28"/>
          <w:szCs w:val="28"/>
        </w:rPr>
        <w:t xml:space="preserve"> tổ chức bộ </w:t>
      </w:r>
    </w:p>
    <w:p w:rsidR="004C3450" w:rsidRPr="00C309DA" w:rsidRDefault="004C3450" w:rsidP="0004300E">
      <w:pPr>
        <w:pStyle w:val="NormalWeb"/>
        <w:shd w:val="clear" w:color="auto" w:fill="FFFFFF"/>
        <w:spacing w:before="60" w:beforeAutospacing="0" w:after="0" w:afterAutospacing="0" w:line="350" w:lineRule="exact"/>
        <w:jc w:val="both"/>
        <w:rPr>
          <w:color w:val="000000" w:themeColor="text1"/>
          <w:spacing w:val="-4"/>
          <w:sz w:val="28"/>
          <w:szCs w:val="28"/>
        </w:rPr>
      </w:pPr>
      <w:r w:rsidRPr="00C309DA">
        <w:rPr>
          <w:color w:val="000000" w:themeColor="text1"/>
          <w:spacing w:val="-4"/>
          <w:sz w:val="28"/>
          <w:szCs w:val="28"/>
        </w:rPr>
        <w:lastRenderedPageBreak/>
        <w:t>máy</w:t>
      </w:r>
      <w:r w:rsidR="00215A18">
        <w:rPr>
          <w:color w:val="000000" w:themeColor="text1"/>
          <w:spacing w:val="-4"/>
          <w:sz w:val="28"/>
          <w:szCs w:val="28"/>
        </w:rPr>
        <w:t xml:space="preserve"> cho khoảng </w:t>
      </w:r>
      <w:r w:rsidR="003A2079">
        <w:rPr>
          <w:color w:val="000000" w:themeColor="text1"/>
          <w:spacing w:val="-4"/>
          <w:sz w:val="28"/>
          <w:szCs w:val="28"/>
        </w:rPr>
        <w:t>3</w:t>
      </w:r>
      <w:r w:rsidR="00215A18">
        <w:rPr>
          <w:color w:val="000000" w:themeColor="text1"/>
          <w:spacing w:val="-4"/>
          <w:sz w:val="28"/>
          <w:szCs w:val="28"/>
        </w:rPr>
        <w:t xml:space="preserve">0 lượt </w:t>
      </w:r>
      <w:r w:rsidR="00561478">
        <w:rPr>
          <w:color w:val="000000" w:themeColor="text1"/>
          <w:sz w:val="28"/>
          <w:szCs w:val="28"/>
        </w:rPr>
        <w:t>người</w:t>
      </w:r>
      <w:r w:rsidR="00215A18">
        <w:rPr>
          <w:color w:val="000000" w:themeColor="text1"/>
          <w:spacing w:val="-4"/>
          <w:sz w:val="28"/>
          <w:szCs w:val="28"/>
        </w:rPr>
        <w:t>.</w:t>
      </w:r>
    </w:p>
    <w:p w:rsidR="004C3450" w:rsidRPr="00F71E34" w:rsidRDefault="00215A18"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b)</w:t>
      </w:r>
      <w:r w:rsidR="004C3450" w:rsidRPr="00F71E34">
        <w:rPr>
          <w:color w:val="000000" w:themeColor="text1"/>
          <w:sz w:val="28"/>
          <w:szCs w:val="28"/>
        </w:rPr>
        <w:t xml:space="preserve"> Chọn, cử công chức, viên chức </w:t>
      </w:r>
      <w:r w:rsidR="002E294F">
        <w:rPr>
          <w:color w:val="000000" w:themeColor="text1"/>
          <w:sz w:val="28"/>
          <w:szCs w:val="28"/>
        </w:rPr>
        <w:t xml:space="preserve">trẻ </w:t>
      </w:r>
      <w:r w:rsidR="004C3450" w:rsidRPr="00F71E34">
        <w:rPr>
          <w:color w:val="000000" w:themeColor="text1"/>
          <w:sz w:val="28"/>
          <w:szCs w:val="28"/>
        </w:rPr>
        <w:t xml:space="preserve">đi đào tạo, bồi dưỡng tại các cơ sở đào tạo có uy tín trong nước và </w:t>
      </w:r>
      <w:r w:rsidR="003A2079" w:rsidRPr="00F71E34">
        <w:rPr>
          <w:color w:val="000000" w:themeColor="text1"/>
          <w:sz w:val="28"/>
          <w:szCs w:val="28"/>
        </w:rPr>
        <w:t>ngoài</w:t>
      </w:r>
      <w:r w:rsidR="003A2079" w:rsidRPr="00F71E34">
        <w:rPr>
          <w:color w:val="000000" w:themeColor="text1"/>
          <w:sz w:val="28"/>
          <w:szCs w:val="28"/>
        </w:rPr>
        <w:t xml:space="preserve"> </w:t>
      </w:r>
      <w:r w:rsidR="007A4AB7" w:rsidRPr="00F71E34">
        <w:rPr>
          <w:color w:val="000000" w:themeColor="text1"/>
          <w:sz w:val="28"/>
          <w:szCs w:val="28"/>
        </w:rPr>
        <w:t>nước</w:t>
      </w:r>
      <w:r w:rsidR="004C3450" w:rsidRPr="00F71E34">
        <w:rPr>
          <w:color w:val="000000" w:themeColor="text1"/>
          <w:sz w:val="28"/>
          <w:szCs w:val="28"/>
        </w:rPr>
        <w:t>:</w:t>
      </w:r>
    </w:p>
    <w:p w:rsidR="004B0E56" w:rsidRPr="00F71E34" w:rsidRDefault="00215A18"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4B0E56" w:rsidRPr="00F71E34">
        <w:rPr>
          <w:color w:val="000000" w:themeColor="text1"/>
          <w:sz w:val="28"/>
          <w:szCs w:val="28"/>
        </w:rPr>
        <w:t xml:space="preserve"> Đào tạo tiến sỹ</w:t>
      </w:r>
      <w:r w:rsidR="00F87265">
        <w:rPr>
          <w:color w:val="000000" w:themeColor="text1"/>
          <w:sz w:val="28"/>
          <w:szCs w:val="28"/>
        </w:rPr>
        <w:t xml:space="preserve"> </w:t>
      </w:r>
      <w:r w:rsidR="007A4AB7" w:rsidRPr="00C309DA">
        <w:rPr>
          <w:color w:val="000000" w:themeColor="text1"/>
          <w:spacing w:val="-4"/>
          <w:sz w:val="28"/>
          <w:szCs w:val="28"/>
        </w:rPr>
        <w:t xml:space="preserve">về </w:t>
      </w:r>
      <w:r w:rsidR="007A4AB7">
        <w:rPr>
          <w:color w:val="000000" w:themeColor="text1"/>
          <w:spacing w:val="-4"/>
          <w:sz w:val="28"/>
          <w:szCs w:val="28"/>
        </w:rPr>
        <w:t xml:space="preserve">lĩnh vực </w:t>
      </w:r>
      <w:r w:rsidR="007A4AB7" w:rsidRPr="00C309DA">
        <w:rPr>
          <w:color w:val="000000" w:themeColor="text1"/>
          <w:spacing w:val="-4"/>
          <w:sz w:val="28"/>
          <w:szCs w:val="28"/>
        </w:rPr>
        <w:t>pháp luật hành chính, tổ chức bộ máy</w:t>
      </w:r>
      <w:r w:rsidR="007A4AB7">
        <w:rPr>
          <w:color w:val="000000" w:themeColor="text1"/>
          <w:spacing w:val="-4"/>
          <w:sz w:val="28"/>
          <w:szCs w:val="28"/>
        </w:rPr>
        <w:t>:</w:t>
      </w:r>
      <w:r w:rsidR="007A4AB7" w:rsidRPr="00F71E34">
        <w:rPr>
          <w:color w:val="000000" w:themeColor="text1"/>
          <w:sz w:val="28"/>
          <w:szCs w:val="28"/>
        </w:rPr>
        <w:t xml:space="preserve"> </w:t>
      </w:r>
      <w:r w:rsidR="004B0E56" w:rsidRPr="00F71E34">
        <w:rPr>
          <w:color w:val="000000" w:themeColor="text1"/>
          <w:sz w:val="28"/>
          <w:szCs w:val="28"/>
        </w:rPr>
        <w:t>0</w:t>
      </w:r>
      <w:r w:rsidR="002D6EC1">
        <w:rPr>
          <w:color w:val="000000" w:themeColor="text1"/>
          <w:sz w:val="28"/>
          <w:szCs w:val="28"/>
        </w:rPr>
        <w:t>2</w:t>
      </w:r>
      <w:r w:rsidR="004B0E56" w:rsidRPr="00F71E34">
        <w:rPr>
          <w:color w:val="000000" w:themeColor="text1"/>
          <w:sz w:val="28"/>
          <w:szCs w:val="28"/>
        </w:rPr>
        <w:t xml:space="preserve"> người.</w:t>
      </w:r>
    </w:p>
    <w:p w:rsidR="004B0E56" w:rsidRDefault="00215A18"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4B0E56" w:rsidRPr="00F71E34">
        <w:rPr>
          <w:color w:val="000000" w:themeColor="text1"/>
          <w:sz w:val="28"/>
          <w:szCs w:val="28"/>
        </w:rPr>
        <w:t xml:space="preserve"> Đào tạo thạc sỹ </w:t>
      </w:r>
      <w:r w:rsidR="007A4AB7" w:rsidRPr="00C309DA">
        <w:rPr>
          <w:color w:val="000000" w:themeColor="text1"/>
          <w:spacing w:val="-4"/>
          <w:sz w:val="28"/>
          <w:szCs w:val="28"/>
        </w:rPr>
        <w:t xml:space="preserve">về </w:t>
      </w:r>
      <w:r w:rsidR="007A4AB7">
        <w:rPr>
          <w:color w:val="000000" w:themeColor="text1"/>
          <w:spacing w:val="-4"/>
          <w:sz w:val="28"/>
          <w:szCs w:val="28"/>
        </w:rPr>
        <w:t xml:space="preserve">lĩnh vực </w:t>
      </w:r>
      <w:r w:rsidR="007A4AB7" w:rsidRPr="00C309DA">
        <w:rPr>
          <w:color w:val="000000" w:themeColor="text1"/>
          <w:spacing w:val="-4"/>
          <w:sz w:val="28"/>
          <w:szCs w:val="28"/>
        </w:rPr>
        <w:t>pháp luật hành chính, tổ chức bộ máy</w:t>
      </w:r>
      <w:r w:rsidR="007A4AB7">
        <w:rPr>
          <w:color w:val="000000" w:themeColor="text1"/>
          <w:spacing w:val="-4"/>
          <w:sz w:val="28"/>
          <w:szCs w:val="28"/>
        </w:rPr>
        <w:t>:</w:t>
      </w:r>
      <w:r w:rsidR="007A4AB7">
        <w:rPr>
          <w:color w:val="000000" w:themeColor="text1"/>
          <w:spacing w:val="-4"/>
          <w:sz w:val="28"/>
          <w:szCs w:val="28"/>
        </w:rPr>
        <w:t xml:space="preserve"> </w:t>
      </w:r>
      <w:r w:rsidR="004B0E56" w:rsidRPr="00F71E34">
        <w:rPr>
          <w:color w:val="000000" w:themeColor="text1"/>
          <w:sz w:val="28"/>
          <w:szCs w:val="28"/>
        </w:rPr>
        <w:t>0</w:t>
      </w:r>
      <w:r w:rsidR="005D4B59" w:rsidRPr="00F71E34">
        <w:rPr>
          <w:color w:val="000000" w:themeColor="text1"/>
          <w:sz w:val="28"/>
          <w:szCs w:val="28"/>
        </w:rPr>
        <w:t>4</w:t>
      </w:r>
      <w:r w:rsidR="004B0E56" w:rsidRPr="00F71E34">
        <w:rPr>
          <w:color w:val="000000" w:themeColor="text1"/>
          <w:sz w:val="28"/>
          <w:szCs w:val="28"/>
        </w:rPr>
        <w:t xml:space="preserve"> người.</w:t>
      </w:r>
    </w:p>
    <w:p w:rsidR="00F87265" w:rsidRDefault="00F87265"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255060">
        <w:rPr>
          <w:color w:val="000000" w:themeColor="text1"/>
          <w:sz w:val="28"/>
          <w:szCs w:val="28"/>
        </w:rPr>
        <w:t>B</w:t>
      </w:r>
      <w:r>
        <w:rPr>
          <w:color w:val="000000" w:themeColor="text1"/>
          <w:sz w:val="28"/>
          <w:szCs w:val="28"/>
        </w:rPr>
        <w:t>ồi dưỡng kiến thức chuyên sâu về lĩnh vực pháp luật hành chính, tổ chức bộ máy</w:t>
      </w:r>
      <w:r w:rsidR="00041AE0">
        <w:rPr>
          <w:color w:val="000000" w:themeColor="text1"/>
          <w:sz w:val="28"/>
          <w:szCs w:val="28"/>
        </w:rPr>
        <w:t>: 20 lượt người.</w:t>
      </w:r>
    </w:p>
    <w:p w:rsidR="00215A18" w:rsidRPr="00F71E34" w:rsidRDefault="00215A18"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255060">
        <w:rPr>
          <w:color w:val="000000" w:themeColor="text1"/>
          <w:sz w:val="28"/>
          <w:szCs w:val="28"/>
        </w:rPr>
        <w:t>B</w:t>
      </w:r>
      <w:r>
        <w:rPr>
          <w:color w:val="000000" w:themeColor="text1"/>
          <w:sz w:val="28"/>
          <w:szCs w:val="28"/>
        </w:rPr>
        <w:t xml:space="preserve">ồi dưỡng tiếng Anh: 10 lượt </w:t>
      </w:r>
      <w:r w:rsidR="00561478">
        <w:rPr>
          <w:color w:val="000000" w:themeColor="text1"/>
          <w:sz w:val="28"/>
          <w:szCs w:val="28"/>
        </w:rPr>
        <w:t>người</w:t>
      </w:r>
      <w:r>
        <w:rPr>
          <w:color w:val="000000" w:themeColor="text1"/>
          <w:sz w:val="28"/>
          <w:szCs w:val="28"/>
        </w:rPr>
        <w:t xml:space="preserve">. </w:t>
      </w:r>
    </w:p>
    <w:p w:rsidR="00215A18" w:rsidRPr="00312D83" w:rsidRDefault="00327BFB" w:rsidP="0004300E">
      <w:pPr>
        <w:pStyle w:val="NormalWeb"/>
        <w:shd w:val="clear" w:color="auto" w:fill="FFFFFF"/>
        <w:spacing w:before="60" w:beforeAutospacing="0" w:after="0" w:afterAutospacing="0" w:line="350" w:lineRule="exact"/>
        <w:ind w:firstLine="720"/>
        <w:jc w:val="both"/>
        <w:rPr>
          <w:b/>
          <w:i/>
          <w:color w:val="000000" w:themeColor="text1"/>
          <w:sz w:val="28"/>
          <w:szCs w:val="28"/>
        </w:rPr>
      </w:pPr>
      <w:r w:rsidRPr="00312D83">
        <w:rPr>
          <w:b/>
          <w:i/>
          <w:color w:val="000000" w:themeColor="text1"/>
          <w:sz w:val="28"/>
          <w:szCs w:val="28"/>
        </w:rPr>
        <w:t xml:space="preserve">2.4. </w:t>
      </w:r>
      <w:r w:rsidR="00C309DA" w:rsidRPr="00312D83">
        <w:rPr>
          <w:b/>
          <w:i/>
          <w:color w:val="000000" w:themeColor="text1"/>
          <w:sz w:val="28"/>
          <w:szCs w:val="28"/>
        </w:rPr>
        <w:t xml:space="preserve">Nhóm </w:t>
      </w:r>
      <w:r w:rsidR="00312D83">
        <w:rPr>
          <w:b/>
          <w:i/>
          <w:color w:val="000000" w:themeColor="text1"/>
          <w:sz w:val="28"/>
          <w:szCs w:val="28"/>
        </w:rPr>
        <w:t>4</w:t>
      </w:r>
      <w:r w:rsidR="00C309DA" w:rsidRPr="00312D83">
        <w:rPr>
          <w:b/>
          <w:i/>
          <w:color w:val="000000" w:themeColor="text1"/>
          <w:sz w:val="28"/>
          <w:szCs w:val="28"/>
        </w:rPr>
        <w:t xml:space="preserve">: </w:t>
      </w:r>
      <w:r w:rsidRPr="00312D83">
        <w:rPr>
          <w:b/>
          <w:i/>
          <w:color w:val="000000" w:themeColor="text1"/>
          <w:sz w:val="28"/>
          <w:szCs w:val="28"/>
        </w:rPr>
        <w:t xml:space="preserve">Lĩnh vực chuyên sâu về pháp luật quốc tế </w:t>
      </w:r>
    </w:p>
    <w:p w:rsidR="000B20E2" w:rsidRDefault="00215A18"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a) Tổ chức 0</w:t>
      </w:r>
      <w:r w:rsidR="00B53ED4">
        <w:rPr>
          <w:color w:val="000000" w:themeColor="text1"/>
          <w:sz w:val="28"/>
          <w:szCs w:val="28"/>
        </w:rPr>
        <w:t>4</w:t>
      </w:r>
      <w:r>
        <w:rPr>
          <w:color w:val="000000" w:themeColor="text1"/>
          <w:sz w:val="28"/>
          <w:szCs w:val="28"/>
        </w:rPr>
        <w:t xml:space="preserve"> lớp bồi dưỡng chuyên sâu về pháp luật quốc tế cho khoảng 3</w:t>
      </w:r>
      <w:r w:rsidR="00B53ED4">
        <w:rPr>
          <w:color w:val="000000" w:themeColor="text1"/>
          <w:sz w:val="28"/>
          <w:szCs w:val="28"/>
        </w:rPr>
        <w:t>0</w:t>
      </w:r>
      <w:r>
        <w:rPr>
          <w:color w:val="000000" w:themeColor="text1"/>
          <w:sz w:val="28"/>
          <w:szCs w:val="28"/>
        </w:rPr>
        <w:t xml:space="preserve"> lượt công chức, viên chức trẻ:</w:t>
      </w:r>
    </w:p>
    <w:p w:rsidR="00B53ED4" w:rsidRPr="00C309DA" w:rsidRDefault="00B53ED4"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Pr>
          <w:color w:val="000000" w:themeColor="text1"/>
          <w:spacing w:val="4"/>
          <w:sz w:val="28"/>
          <w:szCs w:val="28"/>
        </w:rPr>
        <w:t xml:space="preserve">- 01 lớp bồi dưỡng chuyên sâu về </w:t>
      </w:r>
      <w:r w:rsidRPr="00F71E34">
        <w:rPr>
          <w:color w:val="000000" w:themeColor="text1"/>
          <w:spacing w:val="4"/>
          <w:sz w:val="28"/>
          <w:szCs w:val="28"/>
        </w:rPr>
        <w:t>pháp luật về đầu tư quốc tế, thương mại quốc tế, pháp luật về thuế có yếu tố quốc tế và kinh ngh</w:t>
      </w:r>
      <w:r>
        <w:rPr>
          <w:color w:val="000000" w:themeColor="text1"/>
          <w:spacing w:val="4"/>
          <w:sz w:val="28"/>
          <w:szCs w:val="28"/>
        </w:rPr>
        <w:t>iệm xử lý tranh chấp quốc tế.</w:t>
      </w:r>
    </w:p>
    <w:p w:rsidR="00466ECC" w:rsidRPr="00215A18" w:rsidRDefault="00215A18"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Pr>
          <w:color w:val="000000" w:themeColor="text1"/>
          <w:spacing w:val="4"/>
          <w:sz w:val="28"/>
          <w:szCs w:val="28"/>
        </w:rPr>
        <w:t xml:space="preserve">01 </w:t>
      </w:r>
      <w:r w:rsidR="00466ECC">
        <w:rPr>
          <w:color w:val="000000" w:themeColor="text1"/>
          <w:spacing w:val="4"/>
          <w:sz w:val="28"/>
          <w:szCs w:val="28"/>
        </w:rPr>
        <w:t>lớp bồi dưỡng chuyên sâu về</w:t>
      </w:r>
      <w:r w:rsidR="00466ECC" w:rsidRPr="00F71E34">
        <w:rPr>
          <w:color w:val="000000" w:themeColor="text1"/>
          <w:spacing w:val="4"/>
          <w:sz w:val="28"/>
          <w:szCs w:val="28"/>
        </w:rPr>
        <w:t xml:space="preserve"> nội dung cơ bản, các khía cạnh pháp lý, tác động của hiệp định thương mại đa phương và trách nhiệm của Bộ Tư pháp</w:t>
      </w:r>
      <w:r w:rsidR="00561478">
        <w:rPr>
          <w:color w:val="000000" w:themeColor="text1"/>
          <w:spacing w:val="4"/>
          <w:sz w:val="28"/>
          <w:szCs w:val="28"/>
        </w:rPr>
        <w:t>.</w:t>
      </w:r>
    </w:p>
    <w:p w:rsidR="00561478" w:rsidRDefault="00215A18"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Pr>
          <w:color w:val="000000" w:themeColor="text1"/>
          <w:spacing w:val="4"/>
          <w:sz w:val="28"/>
          <w:szCs w:val="28"/>
        </w:rPr>
        <w:t>-</w:t>
      </w:r>
      <w:r w:rsidR="00466ECC">
        <w:rPr>
          <w:color w:val="000000" w:themeColor="text1"/>
          <w:spacing w:val="4"/>
          <w:sz w:val="28"/>
          <w:szCs w:val="28"/>
        </w:rPr>
        <w:t xml:space="preserve"> </w:t>
      </w:r>
      <w:r>
        <w:rPr>
          <w:color w:val="000000" w:themeColor="text1"/>
          <w:spacing w:val="4"/>
          <w:sz w:val="28"/>
          <w:szCs w:val="28"/>
        </w:rPr>
        <w:t>01</w:t>
      </w:r>
      <w:r w:rsidR="00466ECC">
        <w:rPr>
          <w:color w:val="000000" w:themeColor="text1"/>
          <w:spacing w:val="4"/>
          <w:sz w:val="28"/>
          <w:szCs w:val="28"/>
        </w:rPr>
        <w:t xml:space="preserve"> lớp bồi dưỡng chuyên sâu về </w:t>
      </w:r>
      <w:r w:rsidR="00466ECC" w:rsidRPr="00F71E34">
        <w:rPr>
          <w:color w:val="000000" w:themeColor="text1"/>
          <w:spacing w:val="4"/>
          <w:sz w:val="28"/>
          <w:szCs w:val="28"/>
        </w:rPr>
        <w:t>kiến thức, kỹ năng hài hòa hóa pháp luật và tư pháp Việt Nam với vai trò là nước thành viên của ASEAN</w:t>
      </w:r>
      <w:r w:rsidR="00466ECC">
        <w:rPr>
          <w:color w:val="000000" w:themeColor="text1"/>
          <w:spacing w:val="4"/>
          <w:sz w:val="28"/>
          <w:szCs w:val="28"/>
        </w:rPr>
        <w:t>.</w:t>
      </w:r>
      <w:r w:rsidR="00561478" w:rsidRPr="00561478">
        <w:rPr>
          <w:color w:val="000000" w:themeColor="text1"/>
          <w:spacing w:val="4"/>
          <w:sz w:val="28"/>
          <w:szCs w:val="28"/>
        </w:rPr>
        <w:t xml:space="preserve"> </w:t>
      </w:r>
    </w:p>
    <w:p w:rsidR="00466ECC" w:rsidRPr="00561478" w:rsidRDefault="00561478"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pacing w:val="4"/>
          <w:sz w:val="28"/>
          <w:szCs w:val="28"/>
        </w:rPr>
        <w:t xml:space="preserve">- 01 lớp bồi dưỡng </w:t>
      </w:r>
      <w:r w:rsidRPr="00F71E34">
        <w:rPr>
          <w:color w:val="000000" w:themeColor="text1"/>
          <w:spacing w:val="4"/>
          <w:sz w:val="28"/>
          <w:szCs w:val="28"/>
        </w:rPr>
        <w:t>kỹ năng đàm phán, ký kết hiệp định; kỹ năng pháp điển hóa pháp luật trong nước phù hợp với các điều ước quốc tế, hiệp định thương mại đa phương</w:t>
      </w:r>
      <w:r>
        <w:rPr>
          <w:color w:val="000000" w:themeColor="text1"/>
          <w:spacing w:val="4"/>
          <w:sz w:val="28"/>
          <w:szCs w:val="28"/>
        </w:rPr>
        <w:t>.</w:t>
      </w:r>
    </w:p>
    <w:p w:rsidR="00327BFB" w:rsidRPr="00F71E34" w:rsidRDefault="00B53ED4"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b)</w:t>
      </w:r>
      <w:r w:rsidR="00327BFB" w:rsidRPr="00F71E34">
        <w:rPr>
          <w:color w:val="000000" w:themeColor="text1"/>
          <w:sz w:val="28"/>
          <w:szCs w:val="28"/>
        </w:rPr>
        <w:t xml:space="preserve"> Chọn, cử công chức, viên chức</w:t>
      </w:r>
      <w:r w:rsidR="002E294F">
        <w:rPr>
          <w:color w:val="000000" w:themeColor="text1"/>
          <w:sz w:val="28"/>
          <w:szCs w:val="28"/>
        </w:rPr>
        <w:t xml:space="preserve"> trẻ</w:t>
      </w:r>
      <w:r w:rsidR="00327BFB" w:rsidRPr="00F71E34">
        <w:rPr>
          <w:color w:val="000000" w:themeColor="text1"/>
          <w:sz w:val="28"/>
          <w:szCs w:val="28"/>
        </w:rPr>
        <w:t xml:space="preserve"> đi đào tạo, bồi dưỡng tại các cơ sở đào tạo có uy tín trong</w:t>
      </w:r>
      <w:r w:rsidR="00041AE0">
        <w:rPr>
          <w:color w:val="000000" w:themeColor="text1"/>
          <w:sz w:val="28"/>
          <w:szCs w:val="28"/>
        </w:rPr>
        <w:t xml:space="preserve"> nước</w:t>
      </w:r>
      <w:r w:rsidR="00327BFB" w:rsidRPr="00F71E34">
        <w:rPr>
          <w:color w:val="000000" w:themeColor="text1"/>
          <w:sz w:val="28"/>
          <w:szCs w:val="28"/>
        </w:rPr>
        <w:t xml:space="preserve"> và </w:t>
      </w:r>
      <w:r w:rsidR="003A2079" w:rsidRPr="00F71E34">
        <w:rPr>
          <w:color w:val="000000" w:themeColor="text1"/>
          <w:sz w:val="28"/>
          <w:szCs w:val="28"/>
        </w:rPr>
        <w:t>nước</w:t>
      </w:r>
      <w:r w:rsidR="003A2079" w:rsidRPr="00F71E34">
        <w:rPr>
          <w:color w:val="000000" w:themeColor="text1"/>
          <w:sz w:val="28"/>
          <w:szCs w:val="28"/>
        </w:rPr>
        <w:t xml:space="preserve"> </w:t>
      </w:r>
      <w:r w:rsidR="00327BFB" w:rsidRPr="00F71E34">
        <w:rPr>
          <w:color w:val="000000" w:themeColor="text1"/>
          <w:sz w:val="28"/>
          <w:szCs w:val="28"/>
        </w:rPr>
        <w:t>ngoài:</w:t>
      </w:r>
    </w:p>
    <w:p w:rsidR="000B20E2" w:rsidRPr="00F71E34" w:rsidRDefault="00B53ED4"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0B20E2" w:rsidRPr="00F71E34">
        <w:rPr>
          <w:color w:val="000000" w:themeColor="text1"/>
          <w:sz w:val="28"/>
          <w:szCs w:val="28"/>
        </w:rPr>
        <w:t xml:space="preserve"> Đào tạo tiến sỹ</w:t>
      </w:r>
      <w:r w:rsidR="000B20E2">
        <w:rPr>
          <w:color w:val="000000" w:themeColor="text1"/>
          <w:sz w:val="28"/>
          <w:szCs w:val="28"/>
        </w:rPr>
        <w:t xml:space="preserve"> </w:t>
      </w:r>
      <w:r w:rsidR="003A2079">
        <w:rPr>
          <w:color w:val="000000" w:themeColor="text1"/>
          <w:sz w:val="28"/>
          <w:szCs w:val="28"/>
        </w:rPr>
        <w:t xml:space="preserve">về </w:t>
      </w:r>
      <w:r w:rsidR="003A2079">
        <w:rPr>
          <w:color w:val="000000" w:themeColor="text1"/>
          <w:sz w:val="28"/>
          <w:szCs w:val="28"/>
        </w:rPr>
        <w:t xml:space="preserve">lĩnh vực </w:t>
      </w:r>
      <w:r w:rsidR="003A2079">
        <w:rPr>
          <w:color w:val="000000" w:themeColor="text1"/>
          <w:sz w:val="28"/>
          <w:szCs w:val="28"/>
        </w:rPr>
        <w:t>pháp luật quốc tế</w:t>
      </w:r>
      <w:r w:rsidR="003A2079">
        <w:rPr>
          <w:color w:val="000000" w:themeColor="text1"/>
          <w:sz w:val="28"/>
          <w:szCs w:val="28"/>
        </w:rPr>
        <w:t>:</w:t>
      </w:r>
      <w:r w:rsidR="003A2079">
        <w:rPr>
          <w:color w:val="000000" w:themeColor="text1"/>
          <w:sz w:val="28"/>
          <w:szCs w:val="28"/>
        </w:rPr>
        <w:t xml:space="preserve"> </w:t>
      </w:r>
      <w:r w:rsidR="000B20E2" w:rsidRPr="00F71E34">
        <w:rPr>
          <w:color w:val="000000" w:themeColor="text1"/>
          <w:sz w:val="28"/>
          <w:szCs w:val="28"/>
        </w:rPr>
        <w:t>0</w:t>
      </w:r>
      <w:r>
        <w:rPr>
          <w:color w:val="000000" w:themeColor="text1"/>
          <w:sz w:val="28"/>
          <w:szCs w:val="28"/>
        </w:rPr>
        <w:t>1</w:t>
      </w:r>
      <w:r w:rsidR="000B20E2" w:rsidRPr="00F71E34">
        <w:rPr>
          <w:color w:val="000000" w:themeColor="text1"/>
          <w:sz w:val="28"/>
          <w:szCs w:val="28"/>
        </w:rPr>
        <w:t xml:space="preserve"> người.</w:t>
      </w:r>
    </w:p>
    <w:p w:rsidR="000B20E2" w:rsidRDefault="00B53ED4"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0B20E2" w:rsidRPr="00F71E34">
        <w:rPr>
          <w:color w:val="000000" w:themeColor="text1"/>
          <w:sz w:val="28"/>
          <w:szCs w:val="28"/>
        </w:rPr>
        <w:t xml:space="preserve"> </w:t>
      </w:r>
      <w:r w:rsidR="00632068" w:rsidRPr="00F71E34">
        <w:rPr>
          <w:color w:val="000000" w:themeColor="text1"/>
          <w:sz w:val="28"/>
          <w:szCs w:val="28"/>
        </w:rPr>
        <w:t xml:space="preserve">Đào tạo </w:t>
      </w:r>
      <w:r w:rsidR="00632068">
        <w:rPr>
          <w:color w:val="000000" w:themeColor="text1"/>
          <w:sz w:val="28"/>
          <w:szCs w:val="28"/>
        </w:rPr>
        <w:t xml:space="preserve">thạc </w:t>
      </w:r>
      <w:r w:rsidR="00632068" w:rsidRPr="00F71E34">
        <w:rPr>
          <w:color w:val="000000" w:themeColor="text1"/>
          <w:sz w:val="28"/>
          <w:szCs w:val="28"/>
        </w:rPr>
        <w:t>sỹ</w:t>
      </w:r>
      <w:r w:rsidR="00632068">
        <w:rPr>
          <w:color w:val="000000" w:themeColor="text1"/>
          <w:sz w:val="28"/>
          <w:szCs w:val="28"/>
        </w:rPr>
        <w:t xml:space="preserve"> </w:t>
      </w:r>
      <w:r w:rsidR="003A2079">
        <w:rPr>
          <w:color w:val="000000" w:themeColor="text1"/>
          <w:sz w:val="28"/>
          <w:szCs w:val="28"/>
        </w:rPr>
        <w:t xml:space="preserve">về lĩnh vực pháp luật quốc tế: </w:t>
      </w:r>
      <w:r w:rsidR="000B20E2" w:rsidRPr="00F71E34">
        <w:rPr>
          <w:color w:val="000000" w:themeColor="text1"/>
          <w:sz w:val="28"/>
          <w:szCs w:val="28"/>
        </w:rPr>
        <w:t>0</w:t>
      </w:r>
      <w:r w:rsidR="00632068">
        <w:rPr>
          <w:color w:val="000000" w:themeColor="text1"/>
          <w:sz w:val="28"/>
          <w:szCs w:val="28"/>
        </w:rPr>
        <w:t>2</w:t>
      </w:r>
      <w:r w:rsidR="000B20E2" w:rsidRPr="00F71E34">
        <w:rPr>
          <w:color w:val="000000" w:themeColor="text1"/>
          <w:sz w:val="28"/>
          <w:szCs w:val="28"/>
        </w:rPr>
        <w:t xml:space="preserve"> người.</w:t>
      </w:r>
    </w:p>
    <w:p w:rsidR="003A2079" w:rsidRPr="00041AE0" w:rsidRDefault="00632068"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sidRPr="00041AE0">
        <w:rPr>
          <w:color w:val="000000" w:themeColor="text1"/>
          <w:spacing w:val="-4"/>
          <w:sz w:val="28"/>
          <w:szCs w:val="28"/>
        </w:rPr>
        <w:t xml:space="preserve">- </w:t>
      </w:r>
      <w:r w:rsidR="003A2079" w:rsidRPr="00041AE0">
        <w:rPr>
          <w:color w:val="000000" w:themeColor="text1"/>
          <w:spacing w:val="-4"/>
          <w:sz w:val="28"/>
          <w:szCs w:val="28"/>
        </w:rPr>
        <w:t>B</w:t>
      </w:r>
      <w:r w:rsidRPr="00041AE0">
        <w:rPr>
          <w:color w:val="000000" w:themeColor="text1"/>
          <w:spacing w:val="-4"/>
          <w:sz w:val="28"/>
          <w:szCs w:val="28"/>
        </w:rPr>
        <w:t>ồi dưỡng kiến thức chuyên sâu về lĩnh vực pháp luật quốc tế</w:t>
      </w:r>
      <w:r w:rsidR="00041AE0" w:rsidRPr="00041AE0">
        <w:rPr>
          <w:color w:val="000000" w:themeColor="text1"/>
          <w:spacing w:val="-4"/>
          <w:sz w:val="28"/>
          <w:szCs w:val="28"/>
        </w:rPr>
        <w:t>: 15 lượt người.</w:t>
      </w:r>
    </w:p>
    <w:p w:rsidR="00B53ED4" w:rsidRPr="00F71E34" w:rsidRDefault="00B53ED4"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3A2079">
        <w:rPr>
          <w:color w:val="000000" w:themeColor="text1"/>
          <w:sz w:val="28"/>
          <w:szCs w:val="28"/>
        </w:rPr>
        <w:t>B</w:t>
      </w:r>
      <w:r>
        <w:rPr>
          <w:color w:val="000000" w:themeColor="text1"/>
          <w:sz w:val="28"/>
          <w:szCs w:val="28"/>
        </w:rPr>
        <w:t xml:space="preserve">ồi dưỡng tiếng Anh ở trong và ngoài nước: 10 lượt </w:t>
      </w:r>
      <w:r w:rsidR="002E294F">
        <w:rPr>
          <w:color w:val="000000" w:themeColor="text1"/>
          <w:sz w:val="28"/>
          <w:szCs w:val="28"/>
        </w:rPr>
        <w:t>người</w:t>
      </w:r>
      <w:r>
        <w:rPr>
          <w:color w:val="000000" w:themeColor="text1"/>
          <w:sz w:val="28"/>
          <w:szCs w:val="28"/>
        </w:rPr>
        <w:t xml:space="preserve">. </w:t>
      </w:r>
    </w:p>
    <w:p w:rsidR="00B53ED4" w:rsidRPr="00312D83" w:rsidRDefault="004B0E56" w:rsidP="0004300E">
      <w:pPr>
        <w:pStyle w:val="NormalWeb"/>
        <w:shd w:val="clear" w:color="auto" w:fill="FFFFFF"/>
        <w:spacing w:before="60" w:beforeAutospacing="0" w:after="0" w:afterAutospacing="0" w:line="350" w:lineRule="exact"/>
        <w:ind w:firstLine="720"/>
        <w:jc w:val="both"/>
        <w:rPr>
          <w:b/>
          <w:i/>
          <w:color w:val="000000" w:themeColor="text1"/>
          <w:sz w:val="28"/>
          <w:szCs w:val="28"/>
        </w:rPr>
      </w:pPr>
      <w:r w:rsidRPr="00312D83">
        <w:rPr>
          <w:b/>
          <w:i/>
          <w:color w:val="000000" w:themeColor="text1"/>
          <w:sz w:val="28"/>
          <w:szCs w:val="28"/>
        </w:rPr>
        <w:t>2.</w:t>
      </w:r>
      <w:r w:rsidR="00632068" w:rsidRPr="00312D83">
        <w:rPr>
          <w:b/>
          <w:i/>
          <w:color w:val="000000" w:themeColor="text1"/>
          <w:sz w:val="28"/>
          <w:szCs w:val="28"/>
        </w:rPr>
        <w:t>5</w:t>
      </w:r>
      <w:r w:rsidRPr="00312D83">
        <w:rPr>
          <w:b/>
          <w:i/>
          <w:color w:val="000000" w:themeColor="text1"/>
          <w:sz w:val="28"/>
          <w:szCs w:val="28"/>
        </w:rPr>
        <w:t xml:space="preserve">. </w:t>
      </w:r>
      <w:r w:rsidR="00C309DA" w:rsidRPr="00312D83">
        <w:rPr>
          <w:b/>
          <w:i/>
          <w:color w:val="000000" w:themeColor="text1"/>
          <w:sz w:val="28"/>
          <w:szCs w:val="28"/>
        </w:rPr>
        <w:t xml:space="preserve">Nhóm </w:t>
      </w:r>
      <w:r w:rsidR="00312D83">
        <w:rPr>
          <w:b/>
          <w:i/>
          <w:color w:val="000000" w:themeColor="text1"/>
          <w:sz w:val="28"/>
          <w:szCs w:val="28"/>
        </w:rPr>
        <w:t>5</w:t>
      </w:r>
      <w:r w:rsidR="00C309DA" w:rsidRPr="00312D83">
        <w:rPr>
          <w:b/>
          <w:i/>
          <w:color w:val="000000" w:themeColor="text1"/>
          <w:sz w:val="28"/>
          <w:szCs w:val="28"/>
        </w:rPr>
        <w:t xml:space="preserve">: </w:t>
      </w:r>
      <w:r w:rsidRPr="00312D83">
        <w:rPr>
          <w:b/>
          <w:i/>
          <w:color w:val="000000" w:themeColor="text1"/>
          <w:sz w:val="28"/>
          <w:szCs w:val="28"/>
        </w:rPr>
        <w:t>Lĩnh vực chuyên sâu về pháp luật quyền con người</w:t>
      </w:r>
      <w:r w:rsidR="00F87265" w:rsidRPr="00312D83">
        <w:rPr>
          <w:b/>
          <w:i/>
          <w:color w:val="000000" w:themeColor="text1"/>
          <w:sz w:val="28"/>
          <w:szCs w:val="28"/>
        </w:rPr>
        <w:t xml:space="preserve"> </w:t>
      </w:r>
    </w:p>
    <w:p w:rsidR="00F87265" w:rsidRDefault="0087730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a)</w:t>
      </w:r>
      <w:r w:rsidR="004B0E56" w:rsidRPr="00F71E34">
        <w:rPr>
          <w:color w:val="000000" w:themeColor="text1"/>
          <w:sz w:val="28"/>
          <w:szCs w:val="28"/>
        </w:rPr>
        <w:t xml:space="preserve"> </w:t>
      </w:r>
      <w:r w:rsidR="00F87265">
        <w:rPr>
          <w:color w:val="000000" w:themeColor="text1"/>
          <w:sz w:val="28"/>
          <w:szCs w:val="28"/>
        </w:rPr>
        <w:t xml:space="preserve">Tổ chức </w:t>
      </w:r>
      <w:r>
        <w:rPr>
          <w:color w:val="000000" w:themeColor="text1"/>
          <w:sz w:val="28"/>
          <w:szCs w:val="28"/>
        </w:rPr>
        <w:t xml:space="preserve">01 </w:t>
      </w:r>
      <w:r w:rsidR="00F87265">
        <w:rPr>
          <w:color w:val="000000" w:themeColor="text1"/>
          <w:sz w:val="28"/>
          <w:szCs w:val="28"/>
        </w:rPr>
        <w:t xml:space="preserve">lớp bồi dưỡng chuyên sâu về pháp luật </w:t>
      </w:r>
      <w:r w:rsidR="004B0E56" w:rsidRPr="00F71E34">
        <w:rPr>
          <w:color w:val="000000" w:themeColor="text1"/>
          <w:sz w:val="28"/>
          <w:szCs w:val="28"/>
        </w:rPr>
        <w:t>quyền con người</w:t>
      </w:r>
      <w:r>
        <w:rPr>
          <w:color w:val="000000" w:themeColor="text1"/>
          <w:sz w:val="28"/>
          <w:szCs w:val="28"/>
        </w:rPr>
        <w:t xml:space="preserve"> cho khoảng 10 lượt người</w:t>
      </w:r>
      <w:r w:rsidR="00632068">
        <w:rPr>
          <w:color w:val="000000" w:themeColor="text1"/>
          <w:sz w:val="28"/>
          <w:szCs w:val="28"/>
        </w:rPr>
        <w:t>.</w:t>
      </w:r>
    </w:p>
    <w:p w:rsidR="004B0E56" w:rsidRPr="00F71E34" w:rsidRDefault="0087730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b)</w:t>
      </w:r>
      <w:r w:rsidR="004B0E56" w:rsidRPr="00F71E34">
        <w:rPr>
          <w:color w:val="000000" w:themeColor="text1"/>
          <w:sz w:val="28"/>
          <w:szCs w:val="28"/>
        </w:rPr>
        <w:t xml:space="preserve"> Chọn, cử công chức, viên chức</w:t>
      </w:r>
      <w:r>
        <w:rPr>
          <w:color w:val="000000" w:themeColor="text1"/>
          <w:sz w:val="28"/>
          <w:szCs w:val="28"/>
        </w:rPr>
        <w:t xml:space="preserve"> trẻ</w:t>
      </w:r>
      <w:r w:rsidR="004B0E56" w:rsidRPr="00F71E34">
        <w:rPr>
          <w:color w:val="000000" w:themeColor="text1"/>
          <w:sz w:val="28"/>
          <w:szCs w:val="28"/>
        </w:rPr>
        <w:t xml:space="preserve"> đi đào tạo, bồi dưỡng tại các cơ sở đào tạo có uy tín trong </w:t>
      </w:r>
      <w:r w:rsidR="00041AE0">
        <w:rPr>
          <w:color w:val="000000" w:themeColor="text1"/>
          <w:sz w:val="28"/>
          <w:szCs w:val="28"/>
        </w:rPr>
        <w:t xml:space="preserve">nước </w:t>
      </w:r>
      <w:r w:rsidR="004B0E56" w:rsidRPr="00F71E34">
        <w:rPr>
          <w:color w:val="000000" w:themeColor="text1"/>
          <w:sz w:val="28"/>
          <w:szCs w:val="28"/>
        </w:rPr>
        <w:t>và</w:t>
      </w:r>
      <w:r w:rsidR="00041AE0" w:rsidRPr="00F71E34">
        <w:rPr>
          <w:color w:val="000000" w:themeColor="text1"/>
          <w:sz w:val="28"/>
          <w:szCs w:val="28"/>
        </w:rPr>
        <w:t xml:space="preserve"> nước</w:t>
      </w:r>
      <w:r w:rsidR="004B0E56" w:rsidRPr="00F71E34">
        <w:rPr>
          <w:color w:val="000000" w:themeColor="text1"/>
          <w:sz w:val="28"/>
          <w:szCs w:val="28"/>
        </w:rPr>
        <w:t xml:space="preserve"> ngoài</w:t>
      </w:r>
      <w:r w:rsidR="00F87265">
        <w:rPr>
          <w:color w:val="000000" w:themeColor="text1"/>
          <w:sz w:val="28"/>
          <w:szCs w:val="28"/>
        </w:rPr>
        <w:t>:</w:t>
      </w:r>
    </w:p>
    <w:p w:rsidR="004B0E56" w:rsidRPr="00F71E34" w:rsidRDefault="0087730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4B0E56" w:rsidRPr="00F71E34">
        <w:rPr>
          <w:color w:val="000000" w:themeColor="text1"/>
          <w:sz w:val="28"/>
          <w:szCs w:val="28"/>
        </w:rPr>
        <w:t xml:space="preserve"> </w:t>
      </w:r>
      <w:r w:rsidR="00327BFB" w:rsidRPr="00F71E34">
        <w:rPr>
          <w:color w:val="000000" w:themeColor="text1"/>
          <w:sz w:val="28"/>
          <w:szCs w:val="28"/>
        </w:rPr>
        <w:t>Đào tạo tiến sỹ</w:t>
      </w:r>
      <w:r w:rsidR="00327BFB">
        <w:rPr>
          <w:color w:val="000000" w:themeColor="text1"/>
          <w:sz w:val="28"/>
          <w:szCs w:val="28"/>
        </w:rPr>
        <w:t xml:space="preserve"> </w:t>
      </w:r>
      <w:r w:rsidR="00041AE0">
        <w:rPr>
          <w:color w:val="000000" w:themeColor="text1"/>
          <w:sz w:val="28"/>
          <w:szCs w:val="28"/>
        </w:rPr>
        <w:t>về lĩnh vực quyền con người:</w:t>
      </w:r>
      <w:r w:rsidR="00327BFB" w:rsidRPr="00F71E34">
        <w:rPr>
          <w:color w:val="000000" w:themeColor="text1"/>
          <w:sz w:val="28"/>
          <w:szCs w:val="28"/>
        </w:rPr>
        <w:t xml:space="preserve"> </w:t>
      </w:r>
      <w:r w:rsidR="004B0E56" w:rsidRPr="00F71E34">
        <w:rPr>
          <w:color w:val="000000" w:themeColor="text1"/>
          <w:sz w:val="28"/>
          <w:szCs w:val="28"/>
        </w:rPr>
        <w:t>01 người.</w:t>
      </w:r>
    </w:p>
    <w:p w:rsidR="004B0E56" w:rsidRPr="00F71E34" w:rsidRDefault="0087730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4B0E56" w:rsidRPr="00F71E34">
        <w:rPr>
          <w:color w:val="000000" w:themeColor="text1"/>
          <w:sz w:val="28"/>
          <w:szCs w:val="28"/>
        </w:rPr>
        <w:t xml:space="preserve"> </w:t>
      </w:r>
      <w:r w:rsidR="00327BFB" w:rsidRPr="00F71E34">
        <w:rPr>
          <w:color w:val="000000" w:themeColor="text1"/>
          <w:sz w:val="28"/>
          <w:szCs w:val="28"/>
        </w:rPr>
        <w:t xml:space="preserve">Đào tạo </w:t>
      </w:r>
      <w:r w:rsidR="00327BFB">
        <w:rPr>
          <w:color w:val="000000" w:themeColor="text1"/>
          <w:sz w:val="28"/>
          <w:szCs w:val="28"/>
        </w:rPr>
        <w:t xml:space="preserve">thạc sỹ </w:t>
      </w:r>
      <w:r w:rsidR="00041AE0">
        <w:rPr>
          <w:color w:val="000000" w:themeColor="text1"/>
          <w:sz w:val="28"/>
          <w:szCs w:val="28"/>
        </w:rPr>
        <w:t xml:space="preserve">về lĩnh vực quyền con người: </w:t>
      </w:r>
      <w:r w:rsidR="004B0E56" w:rsidRPr="00F71E34">
        <w:rPr>
          <w:color w:val="000000" w:themeColor="text1"/>
          <w:sz w:val="28"/>
          <w:szCs w:val="28"/>
        </w:rPr>
        <w:t>0</w:t>
      </w:r>
      <w:r w:rsidR="00C17F29" w:rsidRPr="00F71E34">
        <w:rPr>
          <w:color w:val="000000" w:themeColor="text1"/>
          <w:sz w:val="28"/>
          <w:szCs w:val="28"/>
        </w:rPr>
        <w:t>4</w:t>
      </w:r>
      <w:r w:rsidR="004B0E56" w:rsidRPr="00F71E34">
        <w:rPr>
          <w:color w:val="000000" w:themeColor="text1"/>
          <w:sz w:val="28"/>
          <w:szCs w:val="28"/>
        </w:rPr>
        <w:t xml:space="preserve"> người.</w:t>
      </w:r>
    </w:p>
    <w:p w:rsidR="00F52F92" w:rsidRDefault="00575ABD"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041AE0">
        <w:rPr>
          <w:color w:val="000000" w:themeColor="text1"/>
          <w:sz w:val="28"/>
          <w:szCs w:val="28"/>
        </w:rPr>
        <w:t>B</w:t>
      </w:r>
      <w:r>
        <w:rPr>
          <w:color w:val="000000" w:themeColor="text1"/>
          <w:sz w:val="28"/>
          <w:szCs w:val="28"/>
        </w:rPr>
        <w:t>ồi dưỡng kiến thức chuyên sâu về lĩnh vực pháp luật quyền con người</w:t>
      </w:r>
      <w:r w:rsidR="00F52F92">
        <w:rPr>
          <w:color w:val="000000" w:themeColor="text1"/>
          <w:sz w:val="28"/>
          <w:szCs w:val="28"/>
        </w:rPr>
        <w:t>: 10 lượt người.</w:t>
      </w:r>
    </w:p>
    <w:p w:rsidR="0087730C" w:rsidRPr="00F71E34" w:rsidRDefault="0087730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F52F92">
        <w:rPr>
          <w:color w:val="000000" w:themeColor="text1"/>
          <w:sz w:val="28"/>
          <w:szCs w:val="28"/>
        </w:rPr>
        <w:t>B</w:t>
      </w:r>
      <w:r>
        <w:rPr>
          <w:color w:val="000000" w:themeColor="text1"/>
          <w:sz w:val="28"/>
          <w:szCs w:val="28"/>
        </w:rPr>
        <w:t xml:space="preserve">ồi dưỡng tiếng Anh: 10 lượt người. </w:t>
      </w:r>
    </w:p>
    <w:p w:rsidR="0087730C" w:rsidRPr="00312D83" w:rsidRDefault="004B0E56" w:rsidP="0004300E">
      <w:pPr>
        <w:pStyle w:val="NormalWeb"/>
        <w:shd w:val="clear" w:color="auto" w:fill="FFFFFF"/>
        <w:spacing w:before="60" w:beforeAutospacing="0" w:after="0" w:afterAutospacing="0" w:line="350" w:lineRule="exact"/>
        <w:ind w:firstLine="720"/>
        <w:jc w:val="both"/>
        <w:rPr>
          <w:b/>
          <w:i/>
          <w:color w:val="000000" w:themeColor="text1"/>
          <w:sz w:val="28"/>
          <w:szCs w:val="28"/>
        </w:rPr>
      </w:pPr>
      <w:r w:rsidRPr="00312D83">
        <w:rPr>
          <w:b/>
          <w:i/>
          <w:color w:val="000000" w:themeColor="text1"/>
          <w:sz w:val="28"/>
          <w:szCs w:val="28"/>
        </w:rPr>
        <w:lastRenderedPageBreak/>
        <w:t>2.</w:t>
      </w:r>
      <w:r w:rsidR="00632068" w:rsidRPr="00312D83">
        <w:rPr>
          <w:b/>
          <w:i/>
          <w:color w:val="000000" w:themeColor="text1"/>
          <w:sz w:val="28"/>
          <w:szCs w:val="28"/>
        </w:rPr>
        <w:t>6</w:t>
      </w:r>
      <w:r w:rsidRPr="00312D83">
        <w:rPr>
          <w:b/>
          <w:i/>
          <w:color w:val="000000" w:themeColor="text1"/>
          <w:sz w:val="28"/>
          <w:szCs w:val="28"/>
        </w:rPr>
        <w:t xml:space="preserve">. </w:t>
      </w:r>
      <w:r w:rsidR="00C309DA" w:rsidRPr="00312D83">
        <w:rPr>
          <w:b/>
          <w:i/>
          <w:color w:val="000000" w:themeColor="text1"/>
          <w:sz w:val="28"/>
          <w:szCs w:val="28"/>
        </w:rPr>
        <w:t xml:space="preserve">Nhóm </w:t>
      </w:r>
      <w:r w:rsidR="00312D83" w:rsidRPr="00312D83">
        <w:rPr>
          <w:b/>
          <w:i/>
          <w:color w:val="000000" w:themeColor="text1"/>
          <w:sz w:val="28"/>
          <w:szCs w:val="28"/>
        </w:rPr>
        <w:t>6</w:t>
      </w:r>
      <w:r w:rsidR="00C309DA" w:rsidRPr="00312D83">
        <w:rPr>
          <w:b/>
          <w:i/>
          <w:color w:val="000000" w:themeColor="text1"/>
          <w:sz w:val="28"/>
          <w:szCs w:val="28"/>
        </w:rPr>
        <w:t xml:space="preserve">: </w:t>
      </w:r>
      <w:r w:rsidRPr="00312D83">
        <w:rPr>
          <w:b/>
          <w:i/>
          <w:color w:val="000000" w:themeColor="text1"/>
          <w:sz w:val="28"/>
          <w:szCs w:val="28"/>
        </w:rPr>
        <w:t>Lĩnh vực chuyên sâu về hành chính công, tài chính công, quản lý phát triển nguồn nhân lực</w:t>
      </w:r>
      <w:r w:rsidR="00575ABD" w:rsidRPr="00312D83">
        <w:rPr>
          <w:b/>
          <w:i/>
          <w:color w:val="000000" w:themeColor="text1"/>
          <w:sz w:val="28"/>
          <w:szCs w:val="28"/>
        </w:rPr>
        <w:t xml:space="preserve"> </w:t>
      </w:r>
    </w:p>
    <w:p w:rsidR="00632068" w:rsidRDefault="0087730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a)</w:t>
      </w:r>
      <w:r w:rsidR="00A266C8">
        <w:rPr>
          <w:color w:val="000000" w:themeColor="text1"/>
          <w:sz w:val="28"/>
          <w:szCs w:val="28"/>
        </w:rPr>
        <w:t xml:space="preserve"> </w:t>
      </w:r>
      <w:r w:rsidR="00632068">
        <w:rPr>
          <w:color w:val="000000" w:themeColor="text1"/>
          <w:sz w:val="28"/>
          <w:szCs w:val="28"/>
        </w:rPr>
        <w:t xml:space="preserve">Tổ chức </w:t>
      </w:r>
      <w:r w:rsidR="00926053">
        <w:rPr>
          <w:color w:val="000000" w:themeColor="text1"/>
          <w:sz w:val="28"/>
          <w:szCs w:val="28"/>
        </w:rPr>
        <w:t xml:space="preserve">03 </w:t>
      </w:r>
      <w:r w:rsidR="00632068">
        <w:rPr>
          <w:color w:val="000000" w:themeColor="text1"/>
          <w:sz w:val="28"/>
          <w:szCs w:val="28"/>
        </w:rPr>
        <w:t>lớp bồi dưỡng chuyên sâu về pháp luật</w:t>
      </w:r>
      <w:r w:rsidR="00632068" w:rsidRPr="00F71E34">
        <w:rPr>
          <w:color w:val="000000" w:themeColor="text1"/>
          <w:sz w:val="28"/>
          <w:szCs w:val="28"/>
        </w:rPr>
        <w:t xml:space="preserve"> hành chính công, tài chính công</w:t>
      </w:r>
      <w:r w:rsidR="00926053">
        <w:rPr>
          <w:color w:val="000000" w:themeColor="text1"/>
          <w:sz w:val="28"/>
          <w:szCs w:val="28"/>
        </w:rPr>
        <w:t>, quản lý phát triển nguồn nhân lực cho khoảng 40 lượt người.</w:t>
      </w:r>
    </w:p>
    <w:p w:rsidR="0065158C" w:rsidRDefault="0065158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Tổ chức 01 lớp bồi dưỡng chuyên sâu về pháp luật</w:t>
      </w:r>
      <w:r w:rsidRPr="00F71E34">
        <w:rPr>
          <w:color w:val="000000" w:themeColor="text1"/>
          <w:sz w:val="28"/>
          <w:szCs w:val="28"/>
        </w:rPr>
        <w:t xml:space="preserve"> hành chính công, tài chính công</w:t>
      </w:r>
      <w:r>
        <w:rPr>
          <w:color w:val="000000" w:themeColor="text1"/>
          <w:sz w:val="28"/>
          <w:szCs w:val="28"/>
        </w:rPr>
        <w:t>.</w:t>
      </w:r>
    </w:p>
    <w:p w:rsidR="00632068" w:rsidRDefault="00632068"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Tổ chức </w:t>
      </w:r>
      <w:r w:rsidR="00926053">
        <w:rPr>
          <w:color w:val="000000" w:themeColor="text1"/>
          <w:sz w:val="28"/>
          <w:szCs w:val="28"/>
        </w:rPr>
        <w:t xml:space="preserve">01 </w:t>
      </w:r>
      <w:r>
        <w:rPr>
          <w:color w:val="000000" w:themeColor="text1"/>
          <w:sz w:val="28"/>
          <w:szCs w:val="28"/>
        </w:rPr>
        <w:t>lớp bồi dưỡng chuyên sâu về pháp luật xây dựng</w:t>
      </w:r>
      <w:r w:rsidR="00A266C8">
        <w:rPr>
          <w:color w:val="000000" w:themeColor="text1"/>
          <w:sz w:val="28"/>
          <w:szCs w:val="28"/>
        </w:rPr>
        <w:t xml:space="preserve"> chiến lược, quy hoạch,</w:t>
      </w:r>
      <w:r w:rsidRPr="00632068">
        <w:rPr>
          <w:color w:val="000000" w:themeColor="text1"/>
          <w:sz w:val="28"/>
          <w:szCs w:val="28"/>
        </w:rPr>
        <w:t xml:space="preserve"> </w:t>
      </w:r>
      <w:r w:rsidRPr="00F71E34">
        <w:rPr>
          <w:color w:val="000000" w:themeColor="text1"/>
          <w:sz w:val="28"/>
          <w:szCs w:val="28"/>
        </w:rPr>
        <w:t>kế hoạch, thống kê tư pháp</w:t>
      </w:r>
      <w:r w:rsidR="00A266C8">
        <w:rPr>
          <w:color w:val="000000" w:themeColor="text1"/>
          <w:sz w:val="28"/>
          <w:szCs w:val="28"/>
        </w:rPr>
        <w:t>.</w:t>
      </w:r>
    </w:p>
    <w:p w:rsidR="00A266C8" w:rsidRDefault="00A266C8"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Tổ chức</w:t>
      </w:r>
      <w:r w:rsidR="0065158C">
        <w:rPr>
          <w:color w:val="000000" w:themeColor="text1"/>
          <w:sz w:val="28"/>
          <w:szCs w:val="28"/>
        </w:rPr>
        <w:t xml:space="preserve"> 01</w:t>
      </w:r>
      <w:r>
        <w:rPr>
          <w:color w:val="000000" w:themeColor="text1"/>
          <w:sz w:val="28"/>
          <w:szCs w:val="28"/>
        </w:rPr>
        <w:t xml:space="preserve"> lớp bồi dưỡng chuyên sâu về pháp luật</w:t>
      </w:r>
      <w:r w:rsidRPr="00F71E34">
        <w:rPr>
          <w:color w:val="000000" w:themeColor="text1"/>
          <w:sz w:val="28"/>
          <w:szCs w:val="28"/>
        </w:rPr>
        <w:t xml:space="preserve"> quản lý phát triển nguồn nhân lực</w:t>
      </w:r>
      <w:r>
        <w:rPr>
          <w:color w:val="000000" w:themeColor="text1"/>
          <w:sz w:val="28"/>
          <w:szCs w:val="28"/>
        </w:rPr>
        <w:t>.</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Chọn, cử công chức, viên chức đi đào tạo, bồi dưỡng tại các cơ sở đào tạo có uy tín trong và ngoài nước:</w:t>
      </w:r>
    </w:p>
    <w:p w:rsidR="0065158C" w:rsidRDefault="0065158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b) </w:t>
      </w:r>
      <w:r w:rsidRPr="00F71E34">
        <w:rPr>
          <w:color w:val="000000" w:themeColor="text1"/>
          <w:sz w:val="28"/>
          <w:szCs w:val="28"/>
        </w:rPr>
        <w:t>Chọn, cử công chức, viên chức</w:t>
      </w:r>
      <w:r>
        <w:rPr>
          <w:color w:val="000000" w:themeColor="text1"/>
          <w:sz w:val="28"/>
          <w:szCs w:val="28"/>
        </w:rPr>
        <w:t xml:space="preserve"> trẻ</w:t>
      </w:r>
      <w:r w:rsidRPr="00F71E34">
        <w:rPr>
          <w:color w:val="000000" w:themeColor="text1"/>
          <w:sz w:val="28"/>
          <w:szCs w:val="28"/>
        </w:rPr>
        <w:t xml:space="preserve"> đi đào tạo, bồi dưỡng tại các cơ sở đào tạo có uy tín trong </w:t>
      </w:r>
      <w:r w:rsidR="00F52F92" w:rsidRPr="00F71E34">
        <w:rPr>
          <w:color w:val="000000" w:themeColor="text1"/>
          <w:sz w:val="28"/>
          <w:szCs w:val="28"/>
        </w:rPr>
        <w:t xml:space="preserve">nước </w:t>
      </w:r>
      <w:r w:rsidRPr="00F71E34">
        <w:rPr>
          <w:color w:val="000000" w:themeColor="text1"/>
          <w:sz w:val="28"/>
          <w:szCs w:val="28"/>
        </w:rPr>
        <w:t xml:space="preserve">và </w:t>
      </w:r>
      <w:r w:rsidR="00F52F92" w:rsidRPr="00F71E34">
        <w:rPr>
          <w:color w:val="000000" w:themeColor="text1"/>
          <w:sz w:val="28"/>
          <w:szCs w:val="28"/>
        </w:rPr>
        <w:t>nước</w:t>
      </w:r>
      <w:r w:rsidR="00F52F92" w:rsidRPr="00F71E34">
        <w:rPr>
          <w:color w:val="000000" w:themeColor="text1"/>
          <w:sz w:val="28"/>
          <w:szCs w:val="28"/>
        </w:rPr>
        <w:t xml:space="preserve"> </w:t>
      </w:r>
      <w:r w:rsidRPr="00F71E34">
        <w:rPr>
          <w:color w:val="000000" w:themeColor="text1"/>
          <w:sz w:val="28"/>
          <w:szCs w:val="28"/>
        </w:rPr>
        <w:t>ngoài</w:t>
      </w:r>
      <w:r>
        <w:rPr>
          <w:color w:val="000000" w:themeColor="text1"/>
          <w:sz w:val="28"/>
          <w:szCs w:val="28"/>
        </w:rPr>
        <w:t>:</w:t>
      </w:r>
    </w:p>
    <w:p w:rsidR="00A266C8" w:rsidRPr="00F71E34" w:rsidRDefault="0065158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A266C8" w:rsidRPr="00F71E34">
        <w:rPr>
          <w:color w:val="000000" w:themeColor="text1"/>
          <w:sz w:val="28"/>
          <w:szCs w:val="28"/>
        </w:rPr>
        <w:t xml:space="preserve"> Đào tạo tiến sỹ</w:t>
      </w:r>
      <w:r w:rsidR="00F52F92" w:rsidRPr="00F52F92">
        <w:rPr>
          <w:color w:val="000000" w:themeColor="text1"/>
          <w:sz w:val="28"/>
          <w:szCs w:val="28"/>
        </w:rPr>
        <w:t xml:space="preserve"> </w:t>
      </w:r>
      <w:r w:rsidR="00F52F92">
        <w:rPr>
          <w:color w:val="000000" w:themeColor="text1"/>
          <w:sz w:val="28"/>
          <w:szCs w:val="28"/>
        </w:rPr>
        <w:t>về pháp luật</w:t>
      </w:r>
      <w:r w:rsidR="00F52F92" w:rsidRPr="00F71E34">
        <w:rPr>
          <w:color w:val="000000" w:themeColor="text1"/>
          <w:sz w:val="28"/>
          <w:szCs w:val="28"/>
        </w:rPr>
        <w:t xml:space="preserve"> hành chính công, tài chính công</w:t>
      </w:r>
      <w:r w:rsidR="00F52F92">
        <w:rPr>
          <w:color w:val="000000" w:themeColor="text1"/>
          <w:sz w:val="28"/>
          <w:szCs w:val="28"/>
        </w:rPr>
        <w:t>, quản lý phát triển nguồn nhân lực</w:t>
      </w:r>
      <w:r w:rsidR="00F52F92">
        <w:rPr>
          <w:color w:val="000000" w:themeColor="text1"/>
          <w:sz w:val="28"/>
          <w:szCs w:val="28"/>
        </w:rPr>
        <w:t>:</w:t>
      </w:r>
      <w:r w:rsidR="00A266C8">
        <w:rPr>
          <w:color w:val="000000" w:themeColor="text1"/>
          <w:sz w:val="28"/>
          <w:szCs w:val="28"/>
        </w:rPr>
        <w:t xml:space="preserve"> </w:t>
      </w:r>
      <w:r w:rsidR="00A266C8" w:rsidRPr="00F71E34">
        <w:rPr>
          <w:color w:val="000000" w:themeColor="text1"/>
          <w:sz w:val="28"/>
          <w:szCs w:val="28"/>
        </w:rPr>
        <w:t>0</w:t>
      </w:r>
      <w:r>
        <w:rPr>
          <w:color w:val="000000" w:themeColor="text1"/>
          <w:sz w:val="28"/>
          <w:szCs w:val="28"/>
        </w:rPr>
        <w:t>1</w:t>
      </w:r>
      <w:r w:rsidR="00A266C8" w:rsidRPr="00F71E34">
        <w:rPr>
          <w:color w:val="000000" w:themeColor="text1"/>
          <w:sz w:val="28"/>
          <w:szCs w:val="28"/>
        </w:rPr>
        <w:t xml:space="preserve"> người.</w:t>
      </w:r>
    </w:p>
    <w:p w:rsidR="00A266C8" w:rsidRDefault="0065158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A266C8" w:rsidRPr="00F71E34">
        <w:rPr>
          <w:color w:val="000000" w:themeColor="text1"/>
          <w:sz w:val="28"/>
          <w:szCs w:val="28"/>
        </w:rPr>
        <w:t xml:space="preserve"> Đào tạo </w:t>
      </w:r>
      <w:r w:rsidR="00A266C8">
        <w:rPr>
          <w:color w:val="000000" w:themeColor="text1"/>
          <w:sz w:val="28"/>
          <w:szCs w:val="28"/>
        </w:rPr>
        <w:t xml:space="preserve">thạc sỹ </w:t>
      </w:r>
      <w:r w:rsidR="00F52F92">
        <w:rPr>
          <w:color w:val="000000" w:themeColor="text1"/>
          <w:sz w:val="28"/>
          <w:szCs w:val="28"/>
        </w:rPr>
        <w:t>về pháp luật</w:t>
      </w:r>
      <w:r w:rsidR="00F52F92" w:rsidRPr="00F71E34">
        <w:rPr>
          <w:color w:val="000000" w:themeColor="text1"/>
          <w:sz w:val="28"/>
          <w:szCs w:val="28"/>
        </w:rPr>
        <w:t xml:space="preserve"> hành chính công, tài chính công</w:t>
      </w:r>
      <w:r w:rsidR="00F52F92">
        <w:rPr>
          <w:color w:val="000000" w:themeColor="text1"/>
          <w:sz w:val="28"/>
          <w:szCs w:val="28"/>
        </w:rPr>
        <w:t>, quản lý phát triển nguồn nhân lực</w:t>
      </w:r>
      <w:r w:rsidR="00F52F92">
        <w:rPr>
          <w:color w:val="000000" w:themeColor="text1"/>
          <w:sz w:val="28"/>
          <w:szCs w:val="28"/>
        </w:rPr>
        <w:t>:</w:t>
      </w:r>
      <w:r w:rsidR="00A266C8" w:rsidRPr="00F71E34">
        <w:rPr>
          <w:color w:val="000000" w:themeColor="text1"/>
          <w:sz w:val="28"/>
          <w:szCs w:val="28"/>
        </w:rPr>
        <w:t xml:space="preserve"> 0</w:t>
      </w:r>
      <w:r w:rsidR="00575ABD">
        <w:rPr>
          <w:color w:val="000000" w:themeColor="text1"/>
          <w:sz w:val="28"/>
          <w:szCs w:val="28"/>
        </w:rPr>
        <w:t>2</w:t>
      </w:r>
      <w:r w:rsidR="00A266C8" w:rsidRPr="00F71E34">
        <w:rPr>
          <w:color w:val="000000" w:themeColor="text1"/>
          <w:sz w:val="28"/>
          <w:szCs w:val="28"/>
        </w:rPr>
        <w:t xml:space="preserve"> người.</w:t>
      </w:r>
    </w:p>
    <w:p w:rsidR="00575ABD" w:rsidRDefault="00575ABD"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F52F92">
        <w:rPr>
          <w:color w:val="000000" w:themeColor="text1"/>
          <w:sz w:val="28"/>
          <w:szCs w:val="28"/>
        </w:rPr>
        <w:t>B</w:t>
      </w:r>
      <w:r>
        <w:rPr>
          <w:color w:val="000000" w:themeColor="text1"/>
          <w:sz w:val="28"/>
          <w:szCs w:val="28"/>
        </w:rPr>
        <w:t xml:space="preserve">ồi dưỡng kiến thức chuyên sâu về lĩnh vực pháp luật </w:t>
      </w:r>
      <w:r w:rsidRPr="00A266C8">
        <w:rPr>
          <w:color w:val="000000" w:themeColor="text1"/>
          <w:sz w:val="28"/>
          <w:szCs w:val="28"/>
        </w:rPr>
        <w:t>hành chính công, tài chính công, quản lý phát triển nguồn nhân lực</w:t>
      </w:r>
      <w:r w:rsidR="00F52F92">
        <w:rPr>
          <w:color w:val="000000" w:themeColor="text1"/>
          <w:sz w:val="28"/>
          <w:szCs w:val="28"/>
        </w:rPr>
        <w:t>: 25 lượt người</w:t>
      </w:r>
      <w:r>
        <w:rPr>
          <w:color w:val="000000" w:themeColor="text1"/>
          <w:sz w:val="28"/>
          <w:szCs w:val="28"/>
        </w:rPr>
        <w:t>.</w:t>
      </w:r>
    </w:p>
    <w:p w:rsidR="0065158C" w:rsidRPr="00F71E34" w:rsidRDefault="0065158C"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 xml:space="preserve">- </w:t>
      </w:r>
      <w:r w:rsidR="00F52F92">
        <w:rPr>
          <w:color w:val="000000" w:themeColor="text1"/>
          <w:sz w:val="28"/>
          <w:szCs w:val="28"/>
        </w:rPr>
        <w:t>B</w:t>
      </w:r>
      <w:r>
        <w:rPr>
          <w:color w:val="000000" w:themeColor="text1"/>
          <w:sz w:val="28"/>
          <w:szCs w:val="28"/>
        </w:rPr>
        <w:t xml:space="preserve">ồi dưỡng tiếng Anh: 20 lượt người. </w:t>
      </w:r>
    </w:p>
    <w:p w:rsidR="00803429" w:rsidRDefault="004B0E56" w:rsidP="0004300E">
      <w:pPr>
        <w:pStyle w:val="NormalWeb"/>
        <w:shd w:val="clear" w:color="auto" w:fill="FFFFFF"/>
        <w:spacing w:before="60" w:beforeAutospacing="0" w:after="0" w:afterAutospacing="0" w:line="350" w:lineRule="exact"/>
        <w:ind w:firstLine="709"/>
        <w:jc w:val="both"/>
        <w:rPr>
          <w:rFonts w:eastAsia="Calibri"/>
          <w:b/>
          <w:color w:val="000000" w:themeColor="text1"/>
          <w:sz w:val="28"/>
          <w:szCs w:val="28"/>
        </w:rPr>
      </w:pPr>
      <w:r w:rsidRPr="00F71E34">
        <w:rPr>
          <w:rFonts w:eastAsia="Calibri"/>
          <w:b/>
          <w:color w:val="000000" w:themeColor="text1"/>
          <w:sz w:val="28"/>
          <w:szCs w:val="28"/>
        </w:rPr>
        <w:t>II</w:t>
      </w:r>
      <w:r w:rsidR="00803429">
        <w:rPr>
          <w:rFonts w:eastAsia="Calibri"/>
          <w:b/>
          <w:color w:val="000000" w:themeColor="text1"/>
          <w:sz w:val="28"/>
          <w:szCs w:val="28"/>
        </w:rPr>
        <w:t>I</w:t>
      </w:r>
      <w:r w:rsidRPr="00F71E34">
        <w:rPr>
          <w:rFonts w:eastAsia="Calibri"/>
          <w:b/>
          <w:color w:val="000000" w:themeColor="text1"/>
          <w:sz w:val="28"/>
          <w:szCs w:val="28"/>
        </w:rPr>
        <w:t xml:space="preserve">. </w:t>
      </w:r>
      <w:r w:rsidR="00803429">
        <w:rPr>
          <w:rFonts w:eastAsia="Calibri"/>
          <w:b/>
          <w:color w:val="000000" w:themeColor="text1"/>
          <w:sz w:val="28"/>
          <w:szCs w:val="28"/>
        </w:rPr>
        <w:t>NHIỆM VỤ BỒI DƯỠNG DO ĐƠN VỊ VÀ CÔNG CHỨC, VIÊN CHỨC TRẺ THỰC HIỆN</w:t>
      </w:r>
    </w:p>
    <w:p w:rsidR="009E3FCC" w:rsidRPr="009E3FCC" w:rsidRDefault="009E3FCC" w:rsidP="0004300E">
      <w:pPr>
        <w:spacing w:before="60" w:after="0" w:line="350" w:lineRule="exact"/>
        <w:ind w:firstLine="709"/>
        <w:jc w:val="both"/>
        <w:rPr>
          <w:b/>
          <w:color w:val="000000" w:themeColor="text1"/>
          <w:szCs w:val="28"/>
        </w:rPr>
      </w:pPr>
      <w:r>
        <w:rPr>
          <w:b/>
          <w:color w:val="000000" w:themeColor="text1"/>
          <w:szCs w:val="28"/>
        </w:rPr>
        <w:t>1. Nhiệm vụ bồi dưỡng do đơn vị thực hiện</w:t>
      </w:r>
    </w:p>
    <w:p w:rsidR="00B32CED" w:rsidRPr="00F71E34" w:rsidRDefault="009E3FCC" w:rsidP="0004300E">
      <w:pPr>
        <w:spacing w:before="60" w:after="0" w:line="350" w:lineRule="exact"/>
        <w:ind w:firstLine="709"/>
        <w:jc w:val="both"/>
        <w:rPr>
          <w:b/>
          <w:i/>
          <w:color w:val="000000" w:themeColor="text1"/>
          <w:szCs w:val="28"/>
        </w:rPr>
      </w:pPr>
      <w:r>
        <w:rPr>
          <w:b/>
          <w:i/>
          <w:color w:val="000000" w:themeColor="text1"/>
          <w:szCs w:val="28"/>
        </w:rPr>
        <w:t>1.</w:t>
      </w:r>
      <w:r w:rsidR="004B0E56" w:rsidRPr="00F71E34">
        <w:rPr>
          <w:b/>
          <w:i/>
          <w:color w:val="000000" w:themeColor="text1"/>
          <w:szCs w:val="28"/>
        </w:rPr>
        <w:t xml:space="preserve">1. </w:t>
      </w:r>
      <w:r>
        <w:rPr>
          <w:b/>
          <w:i/>
          <w:color w:val="000000" w:themeColor="text1"/>
          <w:szCs w:val="28"/>
        </w:rPr>
        <w:t>B</w:t>
      </w:r>
      <w:r w:rsidR="004B0E56" w:rsidRPr="00F71E34">
        <w:rPr>
          <w:b/>
          <w:i/>
          <w:color w:val="000000" w:themeColor="text1"/>
          <w:szCs w:val="28"/>
        </w:rPr>
        <w:t>ồi dưỡng về kỹ năng, nghiệp vụ chuyên sâu cho công chức, viên chức trẻ thông qua các hoạt động tại cơ quan, đơn vị</w:t>
      </w:r>
    </w:p>
    <w:p w:rsidR="006B672B" w:rsidRPr="00D2316F" w:rsidRDefault="006B672B" w:rsidP="0004300E">
      <w:pPr>
        <w:spacing w:before="60" w:after="0" w:line="350" w:lineRule="exact"/>
        <w:ind w:firstLine="709"/>
        <w:jc w:val="both"/>
        <w:rPr>
          <w:color w:val="000000" w:themeColor="text1"/>
          <w:szCs w:val="28"/>
        </w:rPr>
      </w:pPr>
      <w:r w:rsidRPr="00D2316F">
        <w:rPr>
          <w:color w:val="000000" w:themeColor="text1"/>
          <w:szCs w:val="28"/>
        </w:rPr>
        <w:t xml:space="preserve">- Tạo điều kiện cho công chức, viên chức trẻ của đơn vị </w:t>
      </w:r>
      <w:r>
        <w:rPr>
          <w:color w:val="000000" w:themeColor="text1"/>
          <w:szCs w:val="28"/>
        </w:rPr>
        <w:t xml:space="preserve">và của Bộ Tư pháp </w:t>
      </w:r>
      <w:r w:rsidRPr="00D2316F">
        <w:rPr>
          <w:color w:val="000000" w:themeColor="text1"/>
          <w:szCs w:val="28"/>
        </w:rPr>
        <w:t>tham gia sâu vào quá trình xây dựng, góp ý, thẩm đị</w:t>
      </w:r>
      <w:r>
        <w:rPr>
          <w:color w:val="000000" w:themeColor="text1"/>
          <w:szCs w:val="28"/>
        </w:rPr>
        <w:t xml:space="preserve">nh, rà soát, pháp </w:t>
      </w:r>
      <w:r w:rsidRPr="00D2316F">
        <w:rPr>
          <w:color w:val="000000" w:themeColor="text1"/>
          <w:szCs w:val="28"/>
        </w:rPr>
        <w:t>điển hóa văn bản quy phạm pháp luật</w:t>
      </w:r>
      <w:r w:rsidR="00F52F92">
        <w:rPr>
          <w:color w:val="000000" w:themeColor="text1"/>
          <w:szCs w:val="28"/>
        </w:rPr>
        <w:t>.</w:t>
      </w:r>
      <w:r w:rsidRPr="00D2316F">
        <w:rPr>
          <w:color w:val="000000" w:themeColor="text1"/>
          <w:szCs w:val="28"/>
        </w:rPr>
        <w:t xml:space="preserve"> </w:t>
      </w:r>
    </w:p>
    <w:p w:rsidR="006B672B" w:rsidRPr="00F71E34" w:rsidRDefault="006B672B" w:rsidP="0004300E">
      <w:pPr>
        <w:spacing w:before="60" w:after="0" w:line="350" w:lineRule="exact"/>
        <w:ind w:firstLine="720"/>
        <w:jc w:val="both"/>
        <w:rPr>
          <w:color w:val="000000" w:themeColor="text1"/>
          <w:szCs w:val="28"/>
        </w:rPr>
      </w:pPr>
      <w:r w:rsidRPr="00F71E34">
        <w:rPr>
          <w:color w:val="000000" w:themeColor="text1"/>
          <w:szCs w:val="28"/>
        </w:rPr>
        <w:t xml:space="preserve">- </w:t>
      </w:r>
      <w:r>
        <w:rPr>
          <w:color w:val="000000" w:themeColor="text1"/>
          <w:szCs w:val="28"/>
        </w:rPr>
        <w:t>Tạo điều kiện, hướng dẫn</w:t>
      </w:r>
      <w:r w:rsidRPr="00F71E34">
        <w:rPr>
          <w:color w:val="000000" w:themeColor="text1"/>
          <w:szCs w:val="28"/>
        </w:rPr>
        <w:t xml:space="preserve"> công chức, viên chức trẻ </w:t>
      </w:r>
      <w:r>
        <w:rPr>
          <w:color w:val="000000" w:themeColor="text1"/>
          <w:szCs w:val="28"/>
        </w:rPr>
        <w:t>của</w:t>
      </w:r>
      <w:r w:rsidRPr="00F71E34">
        <w:rPr>
          <w:color w:val="000000" w:themeColor="text1"/>
          <w:szCs w:val="28"/>
        </w:rPr>
        <w:t xml:space="preserve"> đơn vị </w:t>
      </w:r>
      <w:r>
        <w:rPr>
          <w:color w:val="000000" w:themeColor="text1"/>
          <w:szCs w:val="28"/>
        </w:rPr>
        <w:t xml:space="preserve">và của Bộ Tư pháp tham gia </w:t>
      </w:r>
      <w:r w:rsidRPr="00F71E34">
        <w:rPr>
          <w:color w:val="000000" w:themeColor="text1"/>
          <w:szCs w:val="28"/>
        </w:rPr>
        <w:t>viết các chuyên đề, tham luận, thực hiện các đề tài nghiên cứu khoa học phù hợp với lĩnh vực chuyên sâu</w:t>
      </w:r>
      <w:r w:rsidR="00F52F92">
        <w:rPr>
          <w:color w:val="000000" w:themeColor="text1"/>
          <w:szCs w:val="28"/>
        </w:rPr>
        <w:t>.</w:t>
      </w:r>
    </w:p>
    <w:p w:rsidR="006B672B" w:rsidRPr="00F71E34" w:rsidRDefault="006B672B" w:rsidP="0004300E">
      <w:pPr>
        <w:spacing w:before="60" w:after="0" w:line="350" w:lineRule="exact"/>
        <w:ind w:firstLine="720"/>
        <w:jc w:val="both"/>
        <w:rPr>
          <w:color w:val="000000" w:themeColor="text1"/>
          <w:szCs w:val="28"/>
        </w:rPr>
      </w:pPr>
      <w:r w:rsidRPr="00F71E34">
        <w:rPr>
          <w:color w:val="000000" w:themeColor="text1"/>
          <w:szCs w:val="28"/>
        </w:rPr>
        <w:t xml:space="preserve">- </w:t>
      </w:r>
      <w:r>
        <w:rPr>
          <w:color w:val="000000" w:themeColor="text1"/>
          <w:szCs w:val="28"/>
        </w:rPr>
        <w:t>Tạo điều kiện cho</w:t>
      </w:r>
      <w:r w:rsidRPr="00F71E34">
        <w:rPr>
          <w:color w:val="000000" w:themeColor="text1"/>
          <w:szCs w:val="28"/>
        </w:rPr>
        <w:t xml:space="preserve"> công chức, viên chức trẻ </w:t>
      </w:r>
      <w:r>
        <w:rPr>
          <w:color w:val="000000" w:themeColor="text1"/>
          <w:szCs w:val="28"/>
        </w:rPr>
        <w:t xml:space="preserve">của </w:t>
      </w:r>
      <w:r w:rsidRPr="00F71E34">
        <w:rPr>
          <w:color w:val="000000" w:themeColor="text1"/>
          <w:szCs w:val="28"/>
        </w:rPr>
        <w:t>đơn vị</w:t>
      </w:r>
      <w:r>
        <w:rPr>
          <w:color w:val="000000" w:themeColor="text1"/>
          <w:szCs w:val="28"/>
        </w:rPr>
        <w:t xml:space="preserve"> và của Bộ Tư pháp</w:t>
      </w:r>
      <w:r w:rsidRPr="00F71E34">
        <w:rPr>
          <w:color w:val="000000" w:themeColor="text1"/>
          <w:szCs w:val="28"/>
        </w:rPr>
        <w:t xml:space="preserve"> tham gia các hội thảo, tọa đàm trong và ngoài nước thuộc lĩnh vực chuyên sâu</w:t>
      </w:r>
      <w:r w:rsidR="00CD03AE">
        <w:rPr>
          <w:color w:val="000000" w:themeColor="text1"/>
          <w:szCs w:val="28"/>
        </w:rPr>
        <w:t xml:space="preserve"> hoặc làm</w:t>
      </w:r>
      <w:r w:rsidRPr="00F71E34">
        <w:rPr>
          <w:color w:val="000000" w:themeColor="text1"/>
          <w:szCs w:val="28"/>
        </w:rPr>
        <w:t xml:space="preserve"> báo cáo viên tại các lớp bồi dưỡng, hội nghị, tập huấn</w:t>
      </w:r>
      <w:r w:rsidR="00CD03AE">
        <w:rPr>
          <w:color w:val="000000" w:themeColor="text1"/>
          <w:szCs w:val="28"/>
        </w:rPr>
        <w:t xml:space="preserve"> phù hợp với lĩnh vực chuyên sâu.</w:t>
      </w:r>
    </w:p>
    <w:p w:rsidR="006B672B" w:rsidRPr="00CD03AE" w:rsidRDefault="006B672B" w:rsidP="00B7178D">
      <w:pPr>
        <w:spacing w:before="60" w:after="0" w:line="350" w:lineRule="exact"/>
        <w:ind w:firstLine="720"/>
        <w:jc w:val="both"/>
        <w:rPr>
          <w:color w:val="000000" w:themeColor="text1"/>
          <w:spacing w:val="4"/>
          <w:szCs w:val="28"/>
        </w:rPr>
      </w:pPr>
      <w:r w:rsidRPr="00CD03AE">
        <w:rPr>
          <w:color w:val="000000" w:themeColor="text1"/>
          <w:spacing w:val="4"/>
          <w:szCs w:val="28"/>
        </w:rPr>
        <w:t xml:space="preserve">- Tạo điều kiện cho công chức, viên chức trẻ </w:t>
      </w:r>
      <w:r w:rsidR="00CD03AE" w:rsidRPr="00CD03AE">
        <w:rPr>
          <w:color w:val="000000" w:themeColor="text1"/>
          <w:spacing w:val="4"/>
          <w:szCs w:val="28"/>
        </w:rPr>
        <w:t xml:space="preserve"> của đơn vị và </w:t>
      </w:r>
      <w:r w:rsidRPr="00CD03AE">
        <w:rPr>
          <w:color w:val="000000" w:themeColor="text1"/>
          <w:spacing w:val="4"/>
          <w:szCs w:val="28"/>
        </w:rPr>
        <w:t xml:space="preserve">của Bộ Tư pháp tham gia dịch tài liệu bằng tiếng nước ngoài, tham gia công tác phiên </w:t>
      </w:r>
      <w:r w:rsidRPr="00CD03AE">
        <w:rPr>
          <w:color w:val="000000" w:themeColor="text1"/>
          <w:spacing w:val="4"/>
          <w:szCs w:val="28"/>
        </w:rPr>
        <w:lastRenderedPageBreak/>
        <w:t>dịch, tiếp khách quốc tế để tạo môi trường rèn luyện thực tế, nâng cao khả năng ngoại ngữ</w:t>
      </w:r>
      <w:r w:rsidR="00F52F92">
        <w:rPr>
          <w:color w:val="000000" w:themeColor="text1"/>
          <w:spacing w:val="4"/>
          <w:szCs w:val="28"/>
        </w:rPr>
        <w:t>.</w:t>
      </w:r>
    </w:p>
    <w:p w:rsidR="004B0E56" w:rsidRPr="00F71E34" w:rsidRDefault="004B0E56" w:rsidP="0004300E">
      <w:pPr>
        <w:spacing w:before="60" w:after="0" w:line="350" w:lineRule="exact"/>
        <w:ind w:firstLine="709"/>
        <w:jc w:val="both"/>
        <w:rPr>
          <w:color w:val="000000" w:themeColor="text1"/>
          <w:szCs w:val="28"/>
        </w:rPr>
      </w:pPr>
      <w:r w:rsidRPr="00F71E34">
        <w:rPr>
          <w:color w:val="000000" w:themeColor="text1"/>
          <w:szCs w:val="28"/>
        </w:rPr>
        <w:t xml:space="preserve">- Cử người có chuyên môn hướng dẫn, bồi dưỡng </w:t>
      </w:r>
      <w:r w:rsidR="006B672B">
        <w:rPr>
          <w:color w:val="000000" w:themeColor="text1"/>
          <w:szCs w:val="28"/>
        </w:rPr>
        <w:t xml:space="preserve">và đánh giá </w:t>
      </w:r>
      <w:r w:rsidRPr="00F71E34">
        <w:rPr>
          <w:color w:val="000000" w:themeColor="text1"/>
          <w:szCs w:val="28"/>
        </w:rPr>
        <w:t>qua công việc thực tế tại đơn vị; sắp xếp, bố trí công việc phù hợp với vị trí, lĩnh vực chuyên sâu của công chức, viên chức trẻ</w:t>
      </w:r>
      <w:r w:rsidR="00575ABD">
        <w:rPr>
          <w:color w:val="000000" w:themeColor="text1"/>
          <w:szCs w:val="28"/>
        </w:rPr>
        <w:t xml:space="preserve"> của đơn vị</w:t>
      </w:r>
      <w:r w:rsidR="00F52F92">
        <w:rPr>
          <w:color w:val="000000" w:themeColor="text1"/>
          <w:szCs w:val="28"/>
        </w:rPr>
        <w:t>.</w:t>
      </w:r>
    </w:p>
    <w:p w:rsidR="004B0E56" w:rsidRPr="00F71E34" w:rsidRDefault="004B0E56" w:rsidP="0004300E">
      <w:pPr>
        <w:spacing w:before="60" w:after="0" w:line="350" w:lineRule="exact"/>
        <w:ind w:firstLine="709"/>
        <w:rPr>
          <w:b/>
          <w:i/>
          <w:color w:val="000000" w:themeColor="text1"/>
          <w:spacing w:val="-4"/>
          <w:szCs w:val="28"/>
        </w:rPr>
      </w:pPr>
      <w:r w:rsidRPr="00F71E34">
        <w:rPr>
          <w:b/>
          <w:i/>
          <w:color w:val="000000" w:themeColor="text1"/>
          <w:szCs w:val="28"/>
        </w:rPr>
        <w:t xml:space="preserve">2.2. </w:t>
      </w:r>
      <w:r w:rsidR="00CD03AE">
        <w:rPr>
          <w:b/>
          <w:i/>
          <w:color w:val="000000" w:themeColor="text1"/>
          <w:szCs w:val="28"/>
        </w:rPr>
        <w:t>B</w:t>
      </w:r>
      <w:r w:rsidRPr="00F71E34">
        <w:rPr>
          <w:b/>
          <w:i/>
          <w:color w:val="000000" w:themeColor="text1"/>
          <w:szCs w:val="28"/>
        </w:rPr>
        <w:t>ồi dưỡng thực tế tại các cơ quan, tổ chức có liên quan</w:t>
      </w:r>
    </w:p>
    <w:p w:rsidR="004B0E56" w:rsidRPr="00F71E34" w:rsidRDefault="004B0E56" w:rsidP="0004300E">
      <w:pPr>
        <w:spacing w:before="60" w:after="0" w:line="350" w:lineRule="exact"/>
        <w:ind w:firstLine="709"/>
        <w:jc w:val="both"/>
        <w:rPr>
          <w:color w:val="000000" w:themeColor="text1"/>
          <w:spacing w:val="-4"/>
          <w:szCs w:val="28"/>
        </w:rPr>
      </w:pPr>
      <w:r w:rsidRPr="00F71E34">
        <w:rPr>
          <w:color w:val="000000" w:themeColor="text1"/>
          <w:spacing w:val="-4"/>
          <w:szCs w:val="28"/>
        </w:rPr>
        <w:t>Thủ trưởng đơn vị giới thiệu và tạo điều kiện cử công chức, viên chức trẻ đi thực t</w:t>
      </w:r>
      <w:r w:rsidR="00F52F92">
        <w:rPr>
          <w:color w:val="000000" w:themeColor="text1"/>
          <w:spacing w:val="-4"/>
          <w:szCs w:val="28"/>
        </w:rPr>
        <w:t>ế</w:t>
      </w:r>
      <w:r w:rsidRPr="00F71E34">
        <w:rPr>
          <w:color w:val="000000" w:themeColor="text1"/>
          <w:spacing w:val="-4"/>
          <w:szCs w:val="28"/>
        </w:rPr>
        <w:t xml:space="preserve"> tại các cơ quan, tổ chức, trung tâm hành nghề luật, các tổ chức quốc tế</w:t>
      </w:r>
      <w:r w:rsidR="00684138">
        <w:rPr>
          <w:color w:val="000000" w:themeColor="text1"/>
          <w:spacing w:val="-4"/>
          <w:szCs w:val="28"/>
        </w:rPr>
        <w:t xml:space="preserve"> </w:t>
      </w:r>
      <w:r w:rsidRPr="00F71E34">
        <w:rPr>
          <w:color w:val="000000" w:themeColor="text1"/>
          <w:spacing w:val="-4"/>
          <w:szCs w:val="28"/>
        </w:rPr>
        <w:t xml:space="preserve">trong và </w:t>
      </w:r>
      <w:r w:rsidR="00684138" w:rsidRPr="00F71E34">
        <w:rPr>
          <w:color w:val="000000" w:themeColor="text1"/>
          <w:spacing w:val="-4"/>
          <w:szCs w:val="28"/>
        </w:rPr>
        <w:t>nước</w:t>
      </w:r>
      <w:r w:rsidR="00684138">
        <w:rPr>
          <w:color w:val="000000" w:themeColor="text1"/>
          <w:spacing w:val="-4"/>
          <w:szCs w:val="28"/>
        </w:rPr>
        <w:t xml:space="preserve"> </w:t>
      </w:r>
      <w:r w:rsidRPr="00F71E34">
        <w:rPr>
          <w:color w:val="000000" w:themeColor="text1"/>
          <w:spacing w:val="-4"/>
          <w:szCs w:val="28"/>
        </w:rPr>
        <w:t>ngoài có lĩnh vực hoạt động phù hợp với lĩnh vực chuyên sâu của công chức, viên chức trẻ</w:t>
      </w:r>
      <w:r w:rsidR="00B32CED" w:rsidRPr="00F71E34">
        <w:rPr>
          <w:color w:val="000000" w:themeColor="text1"/>
          <w:spacing w:val="-4"/>
          <w:szCs w:val="28"/>
        </w:rPr>
        <w:t>.</w:t>
      </w:r>
    </w:p>
    <w:p w:rsidR="00CD03AE" w:rsidRDefault="00CD03AE" w:rsidP="0004300E">
      <w:pPr>
        <w:pStyle w:val="NormalWeb"/>
        <w:shd w:val="clear" w:color="auto" w:fill="FFFFFF"/>
        <w:spacing w:before="60" w:beforeAutospacing="0" w:after="0" w:afterAutospacing="0" w:line="350" w:lineRule="exact"/>
        <w:ind w:firstLine="720"/>
        <w:jc w:val="both"/>
        <w:rPr>
          <w:b/>
          <w:color w:val="000000" w:themeColor="text1"/>
          <w:sz w:val="28"/>
          <w:szCs w:val="28"/>
        </w:rPr>
      </w:pPr>
      <w:r>
        <w:rPr>
          <w:b/>
          <w:color w:val="000000" w:themeColor="text1"/>
          <w:sz w:val="28"/>
          <w:szCs w:val="28"/>
        </w:rPr>
        <w:t>2</w:t>
      </w:r>
      <w:r w:rsidR="004B0E56" w:rsidRPr="00F71E34">
        <w:rPr>
          <w:b/>
          <w:color w:val="000000" w:themeColor="text1"/>
          <w:sz w:val="28"/>
          <w:szCs w:val="28"/>
        </w:rPr>
        <w:t xml:space="preserve">. </w:t>
      </w:r>
      <w:r>
        <w:rPr>
          <w:b/>
          <w:color w:val="000000" w:themeColor="text1"/>
          <w:sz w:val="28"/>
          <w:szCs w:val="28"/>
        </w:rPr>
        <w:t xml:space="preserve">Nhiệm vụ học tập, rèn luyện do </w:t>
      </w:r>
      <w:r w:rsidRPr="00F71E34">
        <w:rPr>
          <w:b/>
          <w:color w:val="000000" w:themeColor="text1"/>
          <w:sz w:val="28"/>
          <w:szCs w:val="28"/>
        </w:rPr>
        <w:t>công chức, viên chức</w:t>
      </w:r>
      <w:r>
        <w:rPr>
          <w:b/>
          <w:color w:val="000000" w:themeColor="text1"/>
          <w:sz w:val="28"/>
          <w:szCs w:val="28"/>
        </w:rPr>
        <w:t xml:space="preserve"> trẻ thực hiện</w:t>
      </w:r>
    </w:p>
    <w:p w:rsidR="004B0E56" w:rsidRPr="00F71E34" w:rsidRDefault="00685AAB"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4B0E56" w:rsidRPr="00F71E34">
        <w:rPr>
          <w:color w:val="000000" w:themeColor="text1"/>
          <w:sz w:val="28"/>
          <w:szCs w:val="28"/>
        </w:rPr>
        <w:t xml:space="preserve"> Tích cực tham gia các lớp đào tạo, bồi dưỡng do Bộ Tư pháp tổ chức cho công chức, viên chức trẻ có trình độ chuyên môn sâu và các lớp đào tạo, bồi</w:t>
      </w:r>
      <w:r w:rsidR="00F71E34">
        <w:rPr>
          <w:color w:val="000000" w:themeColor="text1"/>
          <w:sz w:val="28"/>
          <w:szCs w:val="28"/>
        </w:rPr>
        <w:t xml:space="preserve"> </w:t>
      </w:r>
      <w:r w:rsidR="004B0E56" w:rsidRPr="00F71E34">
        <w:rPr>
          <w:color w:val="000000" w:themeColor="text1"/>
          <w:sz w:val="28"/>
          <w:szCs w:val="28"/>
        </w:rPr>
        <w:t>dưỡng khác phù hợp với lĩnh vực chuyên sâu, phục vụ nâng cao kỹ năng, nghiệp vụ, khả năng ngoại ngữ.</w:t>
      </w:r>
    </w:p>
    <w:p w:rsidR="004B0E56" w:rsidRPr="00F71E34" w:rsidRDefault="00685AAB"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4B0E56" w:rsidRPr="00F71E34">
        <w:rPr>
          <w:color w:val="000000" w:themeColor="text1"/>
          <w:sz w:val="28"/>
          <w:szCs w:val="28"/>
        </w:rPr>
        <w:t xml:space="preserve"> Tích cực, chủ động tìm hiểu, nghiên cứu, viết chuyên đề, bài nghiên cứu, đề tài nghiên cứu khoa học hoặc viết sách hướng dẫn nghiệp vụ, sách nghiên cứu khoa học về lĩnh vực chuyên sâu.</w:t>
      </w:r>
    </w:p>
    <w:p w:rsidR="004B0E56" w:rsidRPr="00F71E34" w:rsidRDefault="00685AAB"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Pr>
          <w:color w:val="000000" w:themeColor="text1"/>
          <w:sz w:val="28"/>
          <w:szCs w:val="28"/>
        </w:rPr>
        <w:t>-</w:t>
      </w:r>
      <w:r w:rsidR="004B0E56" w:rsidRPr="00F71E34">
        <w:rPr>
          <w:color w:val="000000" w:themeColor="text1"/>
          <w:sz w:val="28"/>
          <w:szCs w:val="28"/>
        </w:rPr>
        <w:t xml:space="preserve"> Tự nghiên cứu, học tập nâng cao trình độ chuyên môn, nghiệp vụ, ngoại ngữ và các nội dung khác phù hợp với lĩnh vực chuyên sâu đã đăng ký.</w:t>
      </w:r>
    </w:p>
    <w:p w:rsidR="004B0E56" w:rsidRPr="00685AAB" w:rsidRDefault="00685AAB" w:rsidP="0004300E">
      <w:pPr>
        <w:pStyle w:val="NormalWeb"/>
        <w:shd w:val="clear" w:color="auto" w:fill="FFFFFF"/>
        <w:spacing w:before="60" w:beforeAutospacing="0" w:after="0" w:afterAutospacing="0" w:line="350" w:lineRule="exact"/>
        <w:ind w:firstLine="720"/>
        <w:jc w:val="both"/>
        <w:rPr>
          <w:color w:val="000000" w:themeColor="text1"/>
          <w:sz w:val="28"/>
          <w:szCs w:val="28"/>
          <w:lang w:val="de-DE"/>
        </w:rPr>
      </w:pPr>
      <w:r w:rsidRPr="00685AAB">
        <w:rPr>
          <w:color w:val="000000" w:themeColor="text1"/>
          <w:sz w:val="28"/>
          <w:szCs w:val="28"/>
          <w:lang w:val="de-DE"/>
        </w:rPr>
        <w:t>-</w:t>
      </w:r>
      <w:r w:rsidR="004B0E56" w:rsidRPr="00685AAB">
        <w:rPr>
          <w:color w:val="000000" w:themeColor="text1"/>
          <w:sz w:val="28"/>
          <w:szCs w:val="28"/>
          <w:lang w:val="de-DE"/>
        </w:rPr>
        <w:t xml:space="preserve"> Tích cực, chủ động tham gia hoặc đề xuất tham gia các nhiệm vụ trọng tâm của Bộ như: xây dựng, rà soát, góp ý, thẩm định văn bản quy phạm pháp luật và các hoạt động khác của các đơn vị thuộc Bộ phù hợp với lĩnh vực chuyên sâu.</w:t>
      </w:r>
    </w:p>
    <w:p w:rsidR="00D2316F" w:rsidRPr="00685AAB" w:rsidRDefault="00685AAB" w:rsidP="0004300E">
      <w:pPr>
        <w:pStyle w:val="NormalWeb"/>
        <w:shd w:val="clear" w:color="auto" w:fill="FFFFFF"/>
        <w:spacing w:before="60" w:beforeAutospacing="0" w:after="0" w:afterAutospacing="0" w:line="350" w:lineRule="exact"/>
        <w:ind w:firstLine="720"/>
        <w:jc w:val="both"/>
        <w:rPr>
          <w:color w:val="000000" w:themeColor="text1"/>
          <w:sz w:val="28"/>
          <w:szCs w:val="28"/>
          <w:lang w:val="de-DE"/>
        </w:rPr>
      </w:pPr>
      <w:r w:rsidRPr="00685AAB">
        <w:rPr>
          <w:color w:val="000000" w:themeColor="text1"/>
          <w:sz w:val="28"/>
          <w:szCs w:val="28"/>
          <w:lang w:val="de-DE"/>
        </w:rPr>
        <w:t>-</w:t>
      </w:r>
      <w:r w:rsidR="004B0E56" w:rsidRPr="00685AAB">
        <w:rPr>
          <w:color w:val="000000" w:themeColor="text1"/>
          <w:sz w:val="28"/>
          <w:szCs w:val="28"/>
          <w:lang w:val="de-DE"/>
        </w:rPr>
        <w:t xml:space="preserve">  Đề xuất thành lập và tham gia các nhóm nghiên cứu chuyên sâu theo lĩnh vực của công chức, viên chức trẻ, tạo các diễn đàn trao đổi, thảo luận về chuyên môn, nghiệp vụ.</w:t>
      </w:r>
    </w:p>
    <w:p w:rsidR="004B0E56" w:rsidRPr="00F71E34" w:rsidRDefault="004B0E56" w:rsidP="0004300E">
      <w:pPr>
        <w:pStyle w:val="NormalWeb"/>
        <w:shd w:val="clear" w:color="auto" w:fill="FFFFFF"/>
        <w:spacing w:before="60" w:beforeAutospacing="0" w:after="0" w:afterAutospacing="0" w:line="350" w:lineRule="exact"/>
        <w:ind w:firstLine="720"/>
        <w:jc w:val="both"/>
        <w:rPr>
          <w:b/>
          <w:color w:val="000000" w:themeColor="text1"/>
          <w:sz w:val="28"/>
          <w:szCs w:val="28"/>
        </w:rPr>
      </w:pPr>
      <w:r w:rsidRPr="00F71E34">
        <w:rPr>
          <w:b/>
          <w:color w:val="000000" w:themeColor="text1"/>
          <w:sz w:val="28"/>
          <w:szCs w:val="28"/>
        </w:rPr>
        <w:t>I</w:t>
      </w:r>
      <w:r w:rsidR="00685AAB">
        <w:rPr>
          <w:b/>
          <w:color w:val="000000" w:themeColor="text1"/>
          <w:sz w:val="28"/>
          <w:szCs w:val="28"/>
        </w:rPr>
        <w:t>V</w:t>
      </w:r>
      <w:r w:rsidRPr="00F71E34">
        <w:rPr>
          <w:b/>
          <w:color w:val="000000" w:themeColor="text1"/>
          <w:sz w:val="28"/>
          <w:szCs w:val="28"/>
        </w:rPr>
        <w:t xml:space="preserve">. GIẢI PHÁP </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xml:space="preserve">1. </w:t>
      </w:r>
      <w:r w:rsidRPr="00F71E34">
        <w:rPr>
          <w:color w:val="000000" w:themeColor="text1"/>
          <w:sz w:val="28"/>
          <w:szCs w:val="28"/>
          <w:lang w:val="vi-VN"/>
        </w:rPr>
        <w:t xml:space="preserve">Nâng cao nhận thức về vai trò, nhiệm vụ của </w:t>
      </w:r>
      <w:r w:rsidRPr="00F71E34">
        <w:rPr>
          <w:color w:val="000000" w:themeColor="text1"/>
          <w:sz w:val="28"/>
          <w:szCs w:val="28"/>
        </w:rPr>
        <w:t>việc Quy hoạch đào tạo, bồi dưỡng cho đội ngũ công chức, viên chức trẻ có trình độ chuyên môn sâu của Bộ Tư pháp</w:t>
      </w:r>
      <w:r w:rsidRPr="00F71E34">
        <w:rPr>
          <w:color w:val="000000" w:themeColor="text1"/>
          <w:sz w:val="28"/>
          <w:szCs w:val="28"/>
          <w:lang w:val="vi-VN"/>
        </w:rPr>
        <w:t xml:space="preserve">; trách nhiệm của các cơ quan, đơn vị quản lý và sử dụng công chức, viên chức </w:t>
      </w:r>
      <w:r w:rsidRPr="00F71E34">
        <w:rPr>
          <w:color w:val="000000" w:themeColor="text1"/>
          <w:sz w:val="28"/>
          <w:szCs w:val="28"/>
        </w:rPr>
        <w:t xml:space="preserve">trẻ </w:t>
      </w:r>
      <w:r w:rsidRPr="00F71E34">
        <w:rPr>
          <w:color w:val="000000" w:themeColor="text1"/>
          <w:sz w:val="28"/>
          <w:szCs w:val="28"/>
          <w:lang w:val="vi-VN"/>
        </w:rPr>
        <w:t>trong việc bảo đảm chất lượng, hiệu quả đào tạo, bồi dưỡng.</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xml:space="preserve">2. Nâng cao hiệu quả công tác đào tạo, bồi dưỡng </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Xây dựng nội dung đào tạo, bồi dưỡng phù hợp, thiết thực; đổi mới phương pháp đào tạo, bồi dưỡng; chọn lọc giảng viên có trình độ, năng lực chuyên môn, phương pháp sư phạm để tham gia giảng dạy; lựa chọn các cơ sở đào tạo, bồi dưỡng có năng lực, chất lượng</w:t>
      </w:r>
      <w:r w:rsidR="00684138">
        <w:rPr>
          <w:color w:val="000000" w:themeColor="text1"/>
          <w:sz w:val="28"/>
          <w:szCs w:val="28"/>
        </w:rPr>
        <w:t>.</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 Tăng cường hợp tác quốc tế, đ</w:t>
      </w:r>
      <w:r w:rsidRPr="00F71E34">
        <w:rPr>
          <w:color w:val="000000" w:themeColor="text1"/>
          <w:sz w:val="28"/>
          <w:szCs w:val="28"/>
          <w:lang w:val="vi-VN"/>
        </w:rPr>
        <w:t>ẩy mạnh và đa dạng hóa các hình thức hợp tác</w:t>
      </w:r>
      <w:r w:rsidRPr="00F71E34">
        <w:rPr>
          <w:rStyle w:val="apple-converted-space"/>
          <w:color w:val="000000" w:themeColor="text1"/>
          <w:sz w:val="28"/>
          <w:szCs w:val="28"/>
          <w:lang w:val="vi-VN"/>
        </w:rPr>
        <w:t> </w:t>
      </w:r>
      <w:r w:rsidRPr="00F71E34">
        <w:rPr>
          <w:color w:val="000000" w:themeColor="text1"/>
          <w:sz w:val="28"/>
          <w:szCs w:val="28"/>
        </w:rPr>
        <w:t>tr</w:t>
      </w:r>
      <w:r w:rsidRPr="00F71E34">
        <w:rPr>
          <w:color w:val="000000" w:themeColor="text1"/>
          <w:sz w:val="28"/>
          <w:szCs w:val="28"/>
          <w:lang w:val="vi-VN"/>
        </w:rPr>
        <w:t>ong lĩnh vực đào tạo, bồi dưỡng công chức, viên chức như: du học, du học tại chỗ, kết h</w:t>
      </w:r>
      <w:r w:rsidRPr="00F71E34">
        <w:rPr>
          <w:color w:val="000000" w:themeColor="text1"/>
          <w:sz w:val="28"/>
          <w:szCs w:val="28"/>
        </w:rPr>
        <w:t>ợ</w:t>
      </w:r>
      <w:r w:rsidRPr="00F71E34">
        <w:rPr>
          <w:color w:val="000000" w:themeColor="text1"/>
          <w:sz w:val="28"/>
          <w:szCs w:val="28"/>
          <w:lang w:val="vi-VN"/>
        </w:rPr>
        <w:t>p đào tạo, bồi dưỡng trong nước với học tập, nghiên cứu ở nước ngoài</w:t>
      </w:r>
      <w:r w:rsidR="0086759F">
        <w:rPr>
          <w:color w:val="000000" w:themeColor="text1"/>
          <w:sz w:val="28"/>
          <w:szCs w:val="28"/>
        </w:rPr>
        <w:t xml:space="preserve">, </w:t>
      </w:r>
      <w:r w:rsidR="0086759F">
        <w:rPr>
          <w:color w:val="000000" w:themeColor="text1"/>
          <w:sz w:val="28"/>
          <w:szCs w:val="28"/>
        </w:rPr>
        <w:lastRenderedPageBreak/>
        <w:t>mời chuyên gia nước ngoài tham gia giảng dạy các khóa bồi dưỡng chuyên sâu cho công chức, viên chức trẻ</w:t>
      </w:r>
      <w:r w:rsidR="00684138">
        <w:rPr>
          <w:color w:val="000000" w:themeColor="text1"/>
          <w:sz w:val="28"/>
          <w:szCs w:val="28"/>
        </w:rPr>
        <w:t>.</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sidRPr="00F71E34">
        <w:rPr>
          <w:color w:val="000000" w:themeColor="text1"/>
          <w:spacing w:val="-4"/>
          <w:sz w:val="28"/>
          <w:szCs w:val="28"/>
        </w:rPr>
        <w:t xml:space="preserve">- Lựa chọn các nước có hệ thống pháp luật phù hợp, tiên tiến để hàng năm </w:t>
      </w:r>
      <w:r w:rsidR="00685AAB">
        <w:rPr>
          <w:color w:val="000000" w:themeColor="text1"/>
          <w:spacing w:val="-4"/>
          <w:sz w:val="28"/>
          <w:szCs w:val="28"/>
        </w:rPr>
        <w:t>chọn, cử c</w:t>
      </w:r>
      <w:r w:rsidRPr="00F71E34">
        <w:rPr>
          <w:color w:val="000000" w:themeColor="text1"/>
          <w:spacing w:val="-4"/>
          <w:sz w:val="28"/>
          <w:szCs w:val="28"/>
        </w:rPr>
        <w:t>ông chức, viên chức trẻ đi nghiên cứu, học tập chuyên sâu ở nước ngoài về các lĩnh vực pháp luật phù hợp với các nhiệm vụ trọng tâm của Bộ, Ngành.</w:t>
      </w:r>
    </w:p>
    <w:p w:rsidR="00D2316F" w:rsidRDefault="004B0E56" w:rsidP="0004300E">
      <w:pPr>
        <w:pStyle w:val="NormalWeb"/>
        <w:shd w:val="clear" w:color="auto" w:fill="FFFFFF"/>
        <w:spacing w:before="60" w:beforeAutospacing="0" w:after="0" w:afterAutospacing="0" w:line="350" w:lineRule="exact"/>
        <w:ind w:firstLine="720"/>
        <w:jc w:val="both"/>
        <w:rPr>
          <w:color w:val="000000" w:themeColor="text1"/>
          <w:spacing w:val="2"/>
          <w:sz w:val="28"/>
          <w:szCs w:val="28"/>
        </w:rPr>
      </w:pPr>
      <w:r w:rsidRPr="00F71E34">
        <w:rPr>
          <w:color w:val="000000" w:themeColor="text1"/>
          <w:spacing w:val="2"/>
          <w:sz w:val="28"/>
          <w:szCs w:val="28"/>
        </w:rPr>
        <w:t xml:space="preserve">3. </w:t>
      </w:r>
      <w:r w:rsidRPr="00F71E34">
        <w:rPr>
          <w:color w:val="000000" w:themeColor="text1"/>
          <w:spacing w:val="2"/>
          <w:sz w:val="28"/>
          <w:szCs w:val="28"/>
          <w:lang w:val="vi-VN"/>
        </w:rPr>
        <w:t>Đề cao tinh thần học và tự học</w:t>
      </w:r>
      <w:r w:rsidRPr="00F71E34">
        <w:rPr>
          <w:color w:val="000000" w:themeColor="text1"/>
          <w:spacing w:val="2"/>
          <w:sz w:val="28"/>
          <w:szCs w:val="28"/>
        </w:rPr>
        <w:t xml:space="preserve"> của công chức, viên chức trẻ</w:t>
      </w:r>
    </w:p>
    <w:p w:rsidR="004B0E56" w:rsidRPr="00F71E34" w:rsidRDefault="00807610" w:rsidP="0004300E">
      <w:pPr>
        <w:pStyle w:val="NormalWeb"/>
        <w:shd w:val="clear" w:color="auto" w:fill="FFFFFF"/>
        <w:spacing w:before="60" w:beforeAutospacing="0" w:after="0" w:afterAutospacing="0" w:line="350" w:lineRule="exact"/>
        <w:ind w:firstLine="720"/>
        <w:jc w:val="both"/>
        <w:rPr>
          <w:color w:val="000000" w:themeColor="text1"/>
          <w:spacing w:val="2"/>
          <w:sz w:val="28"/>
          <w:szCs w:val="28"/>
        </w:rPr>
      </w:pPr>
      <w:r>
        <w:rPr>
          <w:color w:val="000000" w:themeColor="text1"/>
          <w:spacing w:val="2"/>
          <w:sz w:val="28"/>
          <w:szCs w:val="28"/>
        </w:rPr>
        <w:t>N</w:t>
      </w:r>
      <w:r w:rsidR="004B0E56" w:rsidRPr="00F71E34">
        <w:rPr>
          <w:color w:val="000000" w:themeColor="text1"/>
          <w:spacing w:val="2"/>
          <w:sz w:val="28"/>
          <w:szCs w:val="28"/>
        </w:rPr>
        <w:t xml:space="preserve">âng cao nhận thức của công chức, viên chức trẻ về quyền lợi và nghĩa vụ của công chức, viên chức trẻ khi được đưa vào Danh sách Quy hoạch để tự bản thân có quyết tâm, nỗ lực hơn nữa trong việc tự học, tự rèn luyện nâng cao trình độ chuyên môn, nghiệp vụ, các kỹ năng </w:t>
      </w:r>
      <w:r w:rsidR="00684138">
        <w:rPr>
          <w:color w:val="000000" w:themeColor="text1"/>
          <w:spacing w:val="2"/>
          <w:sz w:val="28"/>
          <w:szCs w:val="28"/>
        </w:rPr>
        <w:t>thực hiện công việc</w:t>
      </w:r>
      <w:r w:rsidR="004B0E56" w:rsidRPr="00F71E34">
        <w:rPr>
          <w:color w:val="000000" w:themeColor="text1"/>
          <w:spacing w:val="2"/>
          <w:sz w:val="28"/>
          <w:szCs w:val="28"/>
        </w:rPr>
        <w:t xml:space="preserve">, chú trọng tiếp </w:t>
      </w:r>
      <w:r w:rsidR="00F71E34" w:rsidRPr="00F71E34">
        <w:rPr>
          <w:color w:val="000000" w:themeColor="text1"/>
          <w:spacing w:val="2"/>
          <w:sz w:val="28"/>
          <w:szCs w:val="28"/>
        </w:rPr>
        <w:t xml:space="preserve">cận </w:t>
      </w:r>
      <w:r w:rsidR="004B0E56" w:rsidRPr="00F71E34">
        <w:rPr>
          <w:color w:val="000000" w:themeColor="text1"/>
          <w:spacing w:val="2"/>
          <w:sz w:val="28"/>
          <w:szCs w:val="28"/>
        </w:rPr>
        <w:t>thực tiễn, tích cực tham gia hoạt động nghiên cứu khoa học, các nhiệm vụ chính trị của Bộ, Ngành.</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z w:val="28"/>
          <w:szCs w:val="28"/>
        </w:rPr>
      </w:pPr>
      <w:r w:rsidRPr="00F71E34">
        <w:rPr>
          <w:color w:val="000000" w:themeColor="text1"/>
          <w:sz w:val="28"/>
          <w:szCs w:val="28"/>
        </w:rPr>
        <w:t>4</w:t>
      </w:r>
      <w:r w:rsidRPr="00F71E34">
        <w:rPr>
          <w:color w:val="000000" w:themeColor="text1"/>
          <w:sz w:val="28"/>
          <w:szCs w:val="28"/>
          <w:lang w:val="vi-VN"/>
        </w:rPr>
        <w:t>. Chính sách tài chính</w:t>
      </w:r>
    </w:p>
    <w:p w:rsidR="004B0E56" w:rsidRPr="00F71E34" w:rsidRDefault="004B0E56"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sidRPr="00F71E34">
        <w:rPr>
          <w:color w:val="000000" w:themeColor="text1"/>
          <w:spacing w:val="-4"/>
          <w:sz w:val="28"/>
          <w:szCs w:val="28"/>
        </w:rPr>
        <w:t>-</w:t>
      </w:r>
      <w:r w:rsidRPr="00F71E34">
        <w:rPr>
          <w:color w:val="000000" w:themeColor="text1"/>
          <w:spacing w:val="-4"/>
          <w:sz w:val="28"/>
          <w:szCs w:val="28"/>
          <w:lang w:val="vi-VN"/>
        </w:rPr>
        <w:t xml:space="preserve"> </w:t>
      </w:r>
      <w:r w:rsidRPr="00F71E34">
        <w:rPr>
          <w:color w:val="000000" w:themeColor="text1"/>
          <w:spacing w:val="-4"/>
          <w:sz w:val="28"/>
          <w:szCs w:val="28"/>
        </w:rPr>
        <w:t>Ưu tiên, b</w:t>
      </w:r>
      <w:r w:rsidRPr="00F71E34">
        <w:rPr>
          <w:color w:val="000000" w:themeColor="text1"/>
          <w:spacing w:val="-4"/>
          <w:sz w:val="28"/>
          <w:szCs w:val="28"/>
          <w:lang w:val="vi-VN"/>
        </w:rPr>
        <w:t>ố trí đủ kinh phí để thực hiện các mục tiêu</w:t>
      </w:r>
      <w:r w:rsidRPr="00F71E34">
        <w:rPr>
          <w:color w:val="000000" w:themeColor="text1"/>
          <w:spacing w:val="-4"/>
          <w:sz w:val="28"/>
          <w:szCs w:val="28"/>
        </w:rPr>
        <w:t>,</w:t>
      </w:r>
      <w:r w:rsidRPr="00F71E34">
        <w:rPr>
          <w:color w:val="000000" w:themeColor="text1"/>
          <w:spacing w:val="-4"/>
          <w:sz w:val="28"/>
          <w:szCs w:val="28"/>
          <w:lang w:val="vi-VN"/>
        </w:rPr>
        <w:t xml:space="preserve"> giải pháp của</w:t>
      </w:r>
      <w:r w:rsidRPr="00F71E34">
        <w:rPr>
          <w:color w:val="000000" w:themeColor="text1"/>
          <w:spacing w:val="-4"/>
          <w:sz w:val="28"/>
          <w:szCs w:val="28"/>
        </w:rPr>
        <w:t xml:space="preserve"> Kế hoạch</w:t>
      </w:r>
      <w:r w:rsidRPr="00F71E34">
        <w:rPr>
          <w:color w:val="000000" w:themeColor="text1"/>
          <w:spacing w:val="-4"/>
          <w:sz w:val="28"/>
          <w:szCs w:val="28"/>
          <w:lang w:val="vi-VN"/>
        </w:rPr>
        <w:t>.</w:t>
      </w:r>
      <w:r w:rsidRPr="00F71E34">
        <w:rPr>
          <w:color w:val="000000" w:themeColor="text1"/>
          <w:spacing w:val="-4"/>
          <w:sz w:val="28"/>
          <w:szCs w:val="28"/>
        </w:rPr>
        <w:t xml:space="preserve">  </w:t>
      </w:r>
    </w:p>
    <w:p w:rsidR="00D2316F" w:rsidRPr="00FF00D0" w:rsidRDefault="004B0E56" w:rsidP="0004300E">
      <w:pPr>
        <w:pStyle w:val="NormalWeb"/>
        <w:shd w:val="clear" w:color="auto" w:fill="FFFFFF"/>
        <w:spacing w:before="60" w:beforeAutospacing="0" w:after="0" w:afterAutospacing="0" w:line="350" w:lineRule="exact"/>
        <w:ind w:firstLine="720"/>
        <w:jc w:val="both"/>
        <w:rPr>
          <w:color w:val="000000" w:themeColor="text1"/>
          <w:spacing w:val="-4"/>
          <w:sz w:val="28"/>
          <w:szCs w:val="28"/>
        </w:rPr>
      </w:pPr>
      <w:r w:rsidRPr="00F71E34">
        <w:rPr>
          <w:color w:val="000000" w:themeColor="text1"/>
          <w:sz w:val="28"/>
          <w:szCs w:val="28"/>
        </w:rPr>
        <w:t>-</w:t>
      </w:r>
      <w:r w:rsidRPr="00F71E34">
        <w:rPr>
          <w:color w:val="000000" w:themeColor="text1"/>
          <w:sz w:val="28"/>
          <w:szCs w:val="28"/>
          <w:lang w:val="vi-VN"/>
        </w:rPr>
        <w:t xml:space="preserve"> Thu hút và đa dạng hóa nguồn kinh phí cho hoạt động đào tạo, bồi dư</w:t>
      </w:r>
      <w:r w:rsidRPr="00F71E34">
        <w:rPr>
          <w:color w:val="000000" w:themeColor="text1"/>
          <w:sz w:val="28"/>
          <w:szCs w:val="28"/>
        </w:rPr>
        <w:t>ỡ</w:t>
      </w:r>
      <w:r w:rsidRPr="00F71E34">
        <w:rPr>
          <w:color w:val="000000" w:themeColor="text1"/>
          <w:sz w:val="28"/>
          <w:szCs w:val="28"/>
          <w:lang w:val="vi-VN"/>
        </w:rPr>
        <w:t>ng</w:t>
      </w:r>
      <w:r w:rsidRPr="00F71E34">
        <w:rPr>
          <w:color w:val="000000" w:themeColor="text1"/>
          <w:sz w:val="28"/>
          <w:szCs w:val="28"/>
        </w:rPr>
        <w:t xml:space="preserve"> công chức, viên chức trẻ</w:t>
      </w:r>
      <w:r w:rsidRPr="00F71E34">
        <w:rPr>
          <w:color w:val="000000" w:themeColor="text1"/>
          <w:sz w:val="28"/>
          <w:szCs w:val="28"/>
          <w:lang w:val="vi-VN"/>
        </w:rPr>
        <w:t>.</w:t>
      </w:r>
    </w:p>
    <w:p w:rsidR="004B0E56" w:rsidRPr="00F71E34" w:rsidRDefault="004B0E56" w:rsidP="0004300E">
      <w:pPr>
        <w:pStyle w:val="NormalWeb"/>
        <w:shd w:val="clear" w:color="auto" w:fill="FFFFFF"/>
        <w:spacing w:before="60" w:beforeAutospacing="0" w:after="0" w:afterAutospacing="0" w:line="350" w:lineRule="exact"/>
        <w:ind w:firstLine="709"/>
        <w:jc w:val="both"/>
        <w:rPr>
          <w:b/>
          <w:color w:val="000000" w:themeColor="text1"/>
          <w:sz w:val="28"/>
          <w:szCs w:val="28"/>
        </w:rPr>
      </w:pPr>
      <w:r w:rsidRPr="00F71E34">
        <w:rPr>
          <w:b/>
          <w:color w:val="000000" w:themeColor="text1"/>
          <w:szCs w:val="28"/>
        </w:rPr>
        <w:t>V</w:t>
      </w:r>
      <w:r w:rsidRPr="00F71E34">
        <w:rPr>
          <w:b/>
          <w:color w:val="000000" w:themeColor="text1"/>
          <w:sz w:val="28"/>
          <w:szCs w:val="28"/>
        </w:rPr>
        <w:t>. TỔ CHỨC THỰC HIỆN</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xml:space="preserve">1. Vụ Tổ chức cán bộ </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Chủ trì xây dựng và triển khai thực hiện Kế hoạch đào tạo, bồi dưỡng đội ngũ công chức, viên chức trẻ có trình độ chuyên môn sâu của Bộ Tư pháp giai đoạn 201</w:t>
      </w:r>
      <w:r w:rsidR="00FF00D0">
        <w:rPr>
          <w:color w:val="000000" w:themeColor="text1"/>
          <w:szCs w:val="28"/>
        </w:rPr>
        <w:t>8</w:t>
      </w:r>
      <w:r w:rsidR="00684138">
        <w:rPr>
          <w:color w:val="000000" w:themeColor="text1"/>
          <w:szCs w:val="28"/>
        </w:rPr>
        <w:t>-</w:t>
      </w:r>
      <w:r w:rsidRPr="00F71E34">
        <w:rPr>
          <w:color w:val="000000" w:themeColor="text1"/>
          <w:szCs w:val="28"/>
        </w:rPr>
        <w:t>2020</w:t>
      </w:r>
      <w:r w:rsidR="00684138">
        <w:rPr>
          <w:color w:val="000000" w:themeColor="text1"/>
          <w:szCs w:val="28"/>
        </w:rPr>
        <w:t xml:space="preserve"> và hàng năm có tổng hợp kết quả, báo cáo Lãnh đạo Bộ</w:t>
      </w:r>
      <w:r w:rsidR="00CB2490">
        <w:rPr>
          <w:color w:val="000000" w:themeColor="text1"/>
          <w:szCs w:val="28"/>
        </w:rPr>
        <w:t>.</w:t>
      </w:r>
      <w:r w:rsidRPr="00F71E34">
        <w:rPr>
          <w:color w:val="000000" w:themeColor="text1"/>
          <w:szCs w:val="28"/>
        </w:rPr>
        <w:t xml:space="preserve"> </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xml:space="preserve">- </w:t>
      </w:r>
      <w:r w:rsidR="00684138" w:rsidRPr="00F71E34">
        <w:rPr>
          <w:color w:val="000000" w:themeColor="text1"/>
          <w:szCs w:val="28"/>
        </w:rPr>
        <w:t xml:space="preserve">Tổng kết kết quả thực hiện </w:t>
      </w:r>
      <w:r w:rsidR="00CB2490" w:rsidRPr="00F71E34">
        <w:rPr>
          <w:color w:val="000000" w:themeColor="text1"/>
          <w:szCs w:val="28"/>
        </w:rPr>
        <w:t>Kế hoạch đào tạo, bồi dưỡng đội ngũ công chức, viên chức trẻ có trình độ chuyên môn sâu của Bộ Tư pháp</w:t>
      </w:r>
      <w:r w:rsidR="00684138">
        <w:rPr>
          <w:color w:val="000000" w:themeColor="text1"/>
          <w:szCs w:val="28"/>
        </w:rPr>
        <w:t xml:space="preserve"> giai đoạn 2018-2020</w:t>
      </w:r>
      <w:r w:rsidRPr="00F71E34">
        <w:rPr>
          <w:color w:val="000000" w:themeColor="text1"/>
          <w:szCs w:val="28"/>
        </w:rPr>
        <w:t xml:space="preserve"> để báo cáo Lãnh đạo Bộ</w:t>
      </w:r>
      <w:r w:rsidR="00CB2490">
        <w:rPr>
          <w:color w:val="000000" w:themeColor="text1"/>
          <w:szCs w:val="28"/>
        </w:rPr>
        <w:t>.</w:t>
      </w:r>
      <w:r w:rsidRPr="00F71E34">
        <w:rPr>
          <w:color w:val="000000" w:themeColor="text1"/>
          <w:szCs w:val="28"/>
        </w:rPr>
        <w:t xml:space="preserve"> </w:t>
      </w:r>
    </w:p>
    <w:p w:rsidR="004B0E56" w:rsidRPr="00F71E34" w:rsidRDefault="004B0E56" w:rsidP="0004300E">
      <w:pPr>
        <w:spacing w:before="60" w:after="0" w:line="350" w:lineRule="exact"/>
        <w:ind w:firstLine="720"/>
        <w:jc w:val="both"/>
        <w:rPr>
          <w:color w:val="000000" w:themeColor="text1"/>
          <w:spacing w:val="-2"/>
          <w:szCs w:val="28"/>
        </w:rPr>
      </w:pPr>
      <w:r w:rsidRPr="00F71E34">
        <w:rPr>
          <w:color w:val="000000" w:themeColor="text1"/>
          <w:spacing w:val="-2"/>
          <w:szCs w:val="28"/>
        </w:rPr>
        <w:t>2. Các đơn vị chuyên môn: Vụ Các vấn đề chung về xây dựng pháp luậ</w:t>
      </w:r>
      <w:r w:rsidR="00F21338">
        <w:rPr>
          <w:color w:val="000000" w:themeColor="text1"/>
          <w:spacing w:val="-2"/>
          <w:szCs w:val="28"/>
        </w:rPr>
        <w:t>t</w:t>
      </w:r>
      <w:r w:rsidRPr="00F71E34">
        <w:rPr>
          <w:color w:val="000000" w:themeColor="text1"/>
          <w:spacing w:val="-2"/>
          <w:szCs w:val="28"/>
        </w:rPr>
        <w:t>, Vụ Pháp luật dân sự - kinh tế, Vụ Pháp luật hình sự - hành chính, Cục Kiểm tra văn bản quy phạm pháp luật, Cục Bổ trợ tư pháp, Cục Hộ tịch, quốc tịch, chứng thực, Cục Quản lý xử lý vi phạm hành chính và theo dõi thi hành pháp luật, Trường Đại học Luật Hà Nội, Học viện Tư pháp</w:t>
      </w:r>
    </w:p>
    <w:p w:rsidR="004B0E56" w:rsidRPr="00F71E34" w:rsidRDefault="004B0E56" w:rsidP="0004300E">
      <w:pPr>
        <w:spacing w:before="60" w:after="0" w:line="350" w:lineRule="exact"/>
        <w:ind w:firstLine="720"/>
        <w:jc w:val="both"/>
        <w:rPr>
          <w:color w:val="000000" w:themeColor="text1"/>
          <w:spacing w:val="-2"/>
          <w:szCs w:val="28"/>
        </w:rPr>
      </w:pPr>
      <w:r w:rsidRPr="00F71E34">
        <w:rPr>
          <w:color w:val="000000" w:themeColor="text1"/>
          <w:spacing w:val="-2"/>
          <w:szCs w:val="28"/>
        </w:rPr>
        <w:t>- Phối hợp với Vụ Tổ chức cán bộ trong việc xây dựng các nội dung, chương trình, tài liệu đào tạo, bồi dưỡng chuyên môn sâu cho công chức, viên chức trẻ trong phạm vi chức năng, nhiệm vụ của đơn vị và tổ chức thực hiện;</w:t>
      </w:r>
    </w:p>
    <w:p w:rsidR="004B0E56" w:rsidRPr="00F21338" w:rsidRDefault="004B0E56" w:rsidP="00F21338">
      <w:pPr>
        <w:spacing w:before="60" w:after="0" w:line="350" w:lineRule="exact"/>
        <w:ind w:firstLine="720"/>
        <w:jc w:val="both"/>
        <w:rPr>
          <w:color w:val="000000" w:themeColor="text1"/>
          <w:szCs w:val="28"/>
        </w:rPr>
      </w:pPr>
      <w:r w:rsidRPr="00F71E34">
        <w:rPr>
          <w:color w:val="000000" w:themeColor="text1"/>
          <w:szCs w:val="28"/>
        </w:rPr>
        <w:t>- Tích cực phối hợp trong việc luân chuyển, điều động, biệt phái công chức, viên chức trẻ giữa các đơn vị thuộc Bộ; phân công người có năng lực chuyên môn hướng dẫn về chuyên môn, nghiệp vụ cho công chức, viên chức trẻ được luân chuyển, điều động, biệt phái đến đơn vị; tạo điều kiện cho công chức, viên chức trẻ được luân chuyển, điều động, biệt phái tham gia thực hiện các nhiệm vụ của đơn vị phù hợp với lĩnh vực chuyên sâu của công chức, viên chức trẻ</w:t>
      </w:r>
      <w:r w:rsidR="00CB2490">
        <w:rPr>
          <w:color w:val="000000" w:themeColor="text1"/>
          <w:szCs w:val="28"/>
        </w:rPr>
        <w:t>.</w:t>
      </w:r>
    </w:p>
    <w:p w:rsidR="004B0E56" w:rsidRPr="00F71E34" w:rsidRDefault="004B0E56" w:rsidP="0004300E">
      <w:pPr>
        <w:spacing w:before="60" w:after="0" w:line="350" w:lineRule="exact"/>
        <w:ind w:firstLine="720"/>
        <w:jc w:val="both"/>
        <w:rPr>
          <w:color w:val="000000" w:themeColor="text1"/>
          <w:spacing w:val="-2"/>
          <w:szCs w:val="28"/>
        </w:rPr>
      </w:pPr>
      <w:r w:rsidRPr="00F71E34">
        <w:rPr>
          <w:color w:val="000000" w:themeColor="text1"/>
          <w:spacing w:val="-2"/>
          <w:szCs w:val="28"/>
        </w:rPr>
        <w:lastRenderedPageBreak/>
        <w:t>- Tạo điều kiện cho công chức, viên chức trẻ của Bộ Tư pháp tham gia các hoạt động xây dựng, góp ý, thẩm định, rà soát văn bản quy phạm pháp luật do đơn vị chủ trì thực hiện và có đánh giá về kết quả thực tế thực hiện công việ</w:t>
      </w:r>
      <w:r w:rsidR="00CB2490">
        <w:rPr>
          <w:color w:val="000000" w:themeColor="text1"/>
          <w:spacing w:val="-2"/>
          <w:szCs w:val="28"/>
        </w:rPr>
        <w:t>c do</w:t>
      </w:r>
      <w:r w:rsidRPr="00F71E34">
        <w:rPr>
          <w:color w:val="000000" w:themeColor="text1"/>
          <w:spacing w:val="-2"/>
          <w:szCs w:val="28"/>
        </w:rPr>
        <w:t xml:space="preserve"> công chức, viên chức trẻ</w:t>
      </w:r>
      <w:r w:rsidR="00CB2490">
        <w:rPr>
          <w:color w:val="000000" w:themeColor="text1"/>
          <w:spacing w:val="-2"/>
          <w:szCs w:val="28"/>
        </w:rPr>
        <w:t xml:space="preserve"> thực hiện</w:t>
      </w:r>
      <w:r w:rsidRPr="00F71E34">
        <w:rPr>
          <w:color w:val="000000" w:themeColor="text1"/>
          <w:spacing w:val="-2"/>
          <w:szCs w:val="28"/>
        </w:rPr>
        <w:t>.</w:t>
      </w:r>
    </w:p>
    <w:p w:rsidR="004B0E56" w:rsidRPr="00F71E34" w:rsidRDefault="004B0E56" w:rsidP="0004300E">
      <w:pPr>
        <w:spacing w:before="60" w:after="0" w:line="350" w:lineRule="exact"/>
        <w:ind w:firstLine="720"/>
        <w:jc w:val="both"/>
        <w:rPr>
          <w:color w:val="000000" w:themeColor="text1"/>
          <w:spacing w:val="-2"/>
          <w:szCs w:val="28"/>
        </w:rPr>
      </w:pPr>
      <w:r w:rsidRPr="00F71E34">
        <w:rPr>
          <w:color w:val="000000" w:themeColor="text1"/>
          <w:spacing w:val="-2"/>
          <w:szCs w:val="28"/>
        </w:rPr>
        <w:t xml:space="preserve">3. </w:t>
      </w:r>
      <w:r w:rsidR="00CB2490">
        <w:rPr>
          <w:color w:val="000000" w:themeColor="text1"/>
          <w:spacing w:val="-2"/>
          <w:szCs w:val="28"/>
        </w:rPr>
        <w:t>C</w:t>
      </w:r>
      <w:r w:rsidRPr="00F71E34">
        <w:rPr>
          <w:color w:val="000000" w:themeColor="text1"/>
          <w:spacing w:val="-2"/>
          <w:szCs w:val="28"/>
        </w:rPr>
        <w:t>ụ</w:t>
      </w:r>
      <w:r w:rsidR="00CB2490">
        <w:rPr>
          <w:color w:val="000000" w:themeColor="text1"/>
          <w:spacing w:val="-2"/>
          <w:szCs w:val="28"/>
        </w:rPr>
        <w:t>c</w:t>
      </w:r>
      <w:r w:rsidRPr="00F71E34">
        <w:rPr>
          <w:color w:val="000000" w:themeColor="text1"/>
          <w:spacing w:val="-2"/>
          <w:szCs w:val="28"/>
        </w:rPr>
        <w:t xml:space="preserve"> Kế hoạch - Tài chính, Văn phòng Bộ</w:t>
      </w:r>
    </w:p>
    <w:p w:rsidR="004B0E56" w:rsidRPr="00F71E34" w:rsidRDefault="004B0E56" w:rsidP="0004300E">
      <w:pPr>
        <w:spacing w:before="60" w:after="0" w:line="350" w:lineRule="exact"/>
        <w:ind w:firstLine="720"/>
        <w:jc w:val="both"/>
        <w:rPr>
          <w:color w:val="000000" w:themeColor="text1"/>
          <w:spacing w:val="-2"/>
          <w:szCs w:val="28"/>
        </w:rPr>
      </w:pPr>
      <w:r w:rsidRPr="00F71E34">
        <w:rPr>
          <w:color w:val="000000" w:themeColor="text1"/>
          <w:spacing w:val="-2"/>
          <w:szCs w:val="28"/>
        </w:rPr>
        <w:t>Bố trí kinh phí để triển khai các nhiệm vụ tại Quyết định số 1340/QĐ-BTP và Kế hoạch đào tạo, bồi dưỡng này đảm bảo hiệu quả, đúng tiến độ.</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4. Vụ Hợp tác quốc tế</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Nghiên cứu cơ chế đẩy mạnh, nâng cao hiệu quả công tác hợp tác quốc tế; thu hút các nguồn hỗ trợ từ Dự án cho công tác đào tạo, bồi dưỡng công chức, viên chức trẻ có trình độ chuyên môn sâu</w:t>
      </w:r>
      <w:r w:rsidR="00CB2490">
        <w:rPr>
          <w:color w:val="000000" w:themeColor="text1"/>
          <w:szCs w:val="28"/>
        </w:rPr>
        <w:t>.</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Phối hợp với Vụ Tổ chức cán bộ trong việc tạo điều kiện để công chức, viên chức trẻ tham gia các Đoàn công tác nước ngoài, các dự án quốc tế nhằm trau dồi, học tập kinh nghiệm chuyên môn, nâng cao trình độ ngoại ngữ.</w:t>
      </w:r>
    </w:p>
    <w:p w:rsidR="004B0E56" w:rsidRDefault="004B0E56" w:rsidP="0004300E">
      <w:pPr>
        <w:spacing w:before="60" w:after="0" w:line="350" w:lineRule="exact"/>
        <w:ind w:firstLine="720"/>
        <w:jc w:val="both"/>
        <w:rPr>
          <w:color w:val="000000" w:themeColor="text1"/>
          <w:szCs w:val="28"/>
        </w:rPr>
      </w:pPr>
      <w:r w:rsidRPr="00F71E34">
        <w:rPr>
          <w:color w:val="000000" w:themeColor="text1"/>
          <w:szCs w:val="28"/>
        </w:rPr>
        <w:t>- Tạo điều kiện để các công chức, viên chức trẻ tham gia các hoạt động dịch tài liệu, phiên dịch cho các đoàn công tác nước ngoài, tiếp khách quốc tế để trau dồi, tăng cường năng lực ngoại ngữ cho công chức, viên chức trẻ cũng như nâng cao hiệu quả sử dụng công chức, viên chức trẻ có trình độ ngoại ngữ tốt.</w:t>
      </w:r>
    </w:p>
    <w:p w:rsidR="00F21338" w:rsidRDefault="00F21338" w:rsidP="0004300E">
      <w:pPr>
        <w:spacing w:before="60" w:after="0" w:line="350" w:lineRule="exact"/>
        <w:ind w:firstLine="720"/>
        <w:jc w:val="both"/>
        <w:rPr>
          <w:color w:val="000000" w:themeColor="text1"/>
          <w:szCs w:val="28"/>
        </w:rPr>
      </w:pPr>
      <w:r>
        <w:rPr>
          <w:color w:val="000000" w:themeColor="text1"/>
          <w:szCs w:val="28"/>
        </w:rPr>
        <w:t>5. Vụ Pháp luật quốc tế</w:t>
      </w:r>
    </w:p>
    <w:p w:rsidR="00F21338" w:rsidRPr="00F21338" w:rsidRDefault="00F21338" w:rsidP="00F21338">
      <w:pPr>
        <w:spacing w:before="60" w:after="0" w:line="350" w:lineRule="exact"/>
        <w:ind w:firstLine="720"/>
        <w:jc w:val="both"/>
        <w:rPr>
          <w:color w:val="000000" w:themeColor="text1"/>
          <w:szCs w:val="28"/>
        </w:rPr>
      </w:pPr>
      <w:r w:rsidRPr="00F21338">
        <w:rPr>
          <w:color w:val="000000" w:themeColor="text1"/>
          <w:szCs w:val="28"/>
        </w:rPr>
        <w:t>Tạo điều kiện để các công chức, viên chức trẻ có cơ hội tiếp cận các tài liệu chuyên môn trong và ngoài nước, tham gia các hội thảo, tọa đàm về chuyên môn, nghiệp vụ của đơn vị, tham gia các hoạt động dịch tài liệu để vừa nâng cao về kiến thức chuyên môn vừa trau dồi thêm khả năng ngoại ngữ</w:t>
      </w:r>
      <w:r w:rsidRPr="00F21338">
        <w:rPr>
          <w:color w:val="000000" w:themeColor="text1"/>
          <w:szCs w:val="28"/>
        </w:rPr>
        <w:t>.</w:t>
      </w:r>
    </w:p>
    <w:p w:rsidR="004B0E56" w:rsidRPr="00F71E34" w:rsidRDefault="00F21338" w:rsidP="0004300E">
      <w:pPr>
        <w:spacing w:before="60" w:after="0" w:line="350" w:lineRule="exact"/>
        <w:ind w:firstLine="720"/>
        <w:jc w:val="both"/>
        <w:rPr>
          <w:color w:val="000000" w:themeColor="text1"/>
          <w:szCs w:val="28"/>
        </w:rPr>
      </w:pPr>
      <w:r>
        <w:rPr>
          <w:color w:val="000000" w:themeColor="text1"/>
          <w:szCs w:val="28"/>
        </w:rPr>
        <w:t>6</w:t>
      </w:r>
      <w:r w:rsidR="004B0E56" w:rsidRPr="00F71E34">
        <w:rPr>
          <w:color w:val="000000" w:themeColor="text1"/>
          <w:szCs w:val="28"/>
        </w:rPr>
        <w:t>. Viện Khoa học pháp lý</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Nghiên cứu, xây dựng cơ chế để công chức, viên chức trẻ tham gia sâu vào các hoạt động nghiên cứu khoa học; tạo diễn đàn, câu lạc bộ thường xuyên sinh hoạt, trao đổi, thảo luận về những vấn đề chuyên môn; có cơ chế thưởng, trao giải cho các công trình nghiên cứu khoa học, bài viết… để kịp thời động viên, khuyến khích công chức, viên chức trẻ.</w:t>
      </w:r>
    </w:p>
    <w:p w:rsidR="00F71E34" w:rsidRPr="00F71E34" w:rsidRDefault="00F21338" w:rsidP="0004300E">
      <w:pPr>
        <w:spacing w:before="60" w:after="0" w:line="350" w:lineRule="exact"/>
        <w:ind w:firstLine="720"/>
        <w:jc w:val="both"/>
        <w:rPr>
          <w:color w:val="000000" w:themeColor="text1"/>
          <w:spacing w:val="-4"/>
          <w:szCs w:val="28"/>
        </w:rPr>
      </w:pPr>
      <w:r>
        <w:rPr>
          <w:color w:val="000000" w:themeColor="text1"/>
          <w:spacing w:val="-4"/>
          <w:szCs w:val="28"/>
        </w:rPr>
        <w:t>7</w:t>
      </w:r>
      <w:r w:rsidR="004B0E56" w:rsidRPr="00F71E34">
        <w:rPr>
          <w:color w:val="000000" w:themeColor="text1"/>
          <w:spacing w:val="-4"/>
          <w:szCs w:val="28"/>
        </w:rPr>
        <w:t xml:space="preserve">. Các đơn vị có công chức, viên chức trẻ trong Danh sách Quy hoạch </w:t>
      </w:r>
    </w:p>
    <w:p w:rsidR="002323A3" w:rsidRPr="00F71E34" w:rsidRDefault="00B32CED" w:rsidP="0004300E">
      <w:pPr>
        <w:spacing w:before="60" w:after="0" w:line="350" w:lineRule="exact"/>
        <w:ind w:firstLine="720"/>
        <w:jc w:val="both"/>
        <w:rPr>
          <w:color w:val="000000" w:themeColor="text1"/>
          <w:szCs w:val="28"/>
        </w:rPr>
      </w:pPr>
      <w:r w:rsidRPr="00F71E34">
        <w:rPr>
          <w:color w:val="000000" w:themeColor="text1"/>
          <w:szCs w:val="28"/>
        </w:rPr>
        <w:t>- Căn cứ vào Kế hoạch đào tạo, bồi dưỡng đội ngũ công chức, viên chức trẻ có trình độ chuyên môn sâu giai đoạn 201</w:t>
      </w:r>
      <w:r w:rsidR="00687407">
        <w:rPr>
          <w:color w:val="000000" w:themeColor="text1"/>
          <w:szCs w:val="28"/>
        </w:rPr>
        <w:t>8</w:t>
      </w:r>
      <w:r w:rsidR="002323A3" w:rsidRPr="00F71E34">
        <w:rPr>
          <w:color w:val="000000" w:themeColor="text1"/>
          <w:szCs w:val="28"/>
        </w:rPr>
        <w:t>-</w:t>
      </w:r>
      <w:r w:rsidRPr="00F71E34">
        <w:rPr>
          <w:color w:val="000000" w:themeColor="text1"/>
          <w:szCs w:val="28"/>
        </w:rPr>
        <w:t>2020 của Bộ Tư pháp để xây dựng, ban hành Kế hoạch đào tạo, bồi dưỡng cho công chức, viên chức trẻ tại đơn vị</w:t>
      </w:r>
      <w:r w:rsidR="002323A3" w:rsidRPr="00F71E34">
        <w:rPr>
          <w:color w:val="000000" w:themeColor="text1"/>
          <w:szCs w:val="28"/>
        </w:rPr>
        <w:t xml:space="preserve"> giai đoạ</w:t>
      </w:r>
      <w:r w:rsidR="00CB2490">
        <w:rPr>
          <w:color w:val="000000" w:themeColor="text1"/>
          <w:szCs w:val="28"/>
        </w:rPr>
        <w:t>n 2018-</w:t>
      </w:r>
      <w:r w:rsidR="002323A3" w:rsidRPr="00F71E34">
        <w:rPr>
          <w:color w:val="000000" w:themeColor="text1"/>
          <w:szCs w:val="28"/>
        </w:rPr>
        <w:t>2020</w:t>
      </w:r>
      <w:r w:rsidRPr="00F71E34">
        <w:rPr>
          <w:color w:val="000000" w:themeColor="text1"/>
          <w:szCs w:val="28"/>
        </w:rPr>
        <w:t>, gửi Vụ Tổ chức cán bộ tổng hợp</w:t>
      </w:r>
      <w:r w:rsidR="000703DB">
        <w:rPr>
          <w:color w:val="000000" w:themeColor="text1"/>
          <w:szCs w:val="28"/>
        </w:rPr>
        <w:t>, theo dõi</w:t>
      </w:r>
      <w:r w:rsidRPr="00F71E34">
        <w:rPr>
          <w:color w:val="000000" w:themeColor="text1"/>
          <w:szCs w:val="28"/>
        </w:rPr>
        <w:t>, báo cáo Lãnh đạo Bộ</w:t>
      </w:r>
      <w:r w:rsidR="00B01A6B" w:rsidRPr="00F71E34">
        <w:rPr>
          <w:color w:val="000000" w:themeColor="text1"/>
          <w:szCs w:val="28"/>
        </w:rPr>
        <w:t xml:space="preserve">. </w:t>
      </w:r>
    </w:p>
    <w:p w:rsidR="00B32CED" w:rsidRPr="00F71E34" w:rsidRDefault="00B32CED" w:rsidP="0004300E">
      <w:pPr>
        <w:spacing w:before="60" w:after="0" w:line="350" w:lineRule="exact"/>
        <w:ind w:firstLine="720"/>
        <w:jc w:val="both"/>
        <w:rPr>
          <w:color w:val="000000" w:themeColor="text1"/>
          <w:szCs w:val="28"/>
        </w:rPr>
      </w:pPr>
      <w:r w:rsidRPr="00F71E34">
        <w:rPr>
          <w:color w:val="000000" w:themeColor="text1"/>
          <w:szCs w:val="28"/>
        </w:rPr>
        <w:t xml:space="preserve">- Phê duyệt nội dung đào tạo, bồi dưỡng của từng công chức, viên chức trẻ </w:t>
      </w:r>
      <w:r w:rsidR="002323A3" w:rsidRPr="00F71E34">
        <w:rPr>
          <w:color w:val="000000" w:themeColor="text1"/>
          <w:szCs w:val="28"/>
        </w:rPr>
        <w:t xml:space="preserve">của đơn vị </w:t>
      </w:r>
      <w:r w:rsidRPr="00F71E34">
        <w:rPr>
          <w:color w:val="000000" w:themeColor="text1"/>
          <w:szCs w:val="28"/>
        </w:rPr>
        <w:t xml:space="preserve">trong Danh sách Quy hoạch đào tạo, bồi dưỡng </w:t>
      </w:r>
      <w:r w:rsidR="000703DB">
        <w:rPr>
          <w:color w:val="000000" w:themeColor="text1"/>
          <w:szCs w:val="28"/>
        </w:rPr>
        <w:t xml:space="preserve">đội ngũ </w:t>
      </w:r>
      <w:r w:rsidRPr="00F71E34">
        <w:rPr>
          <w:color w:val="000000" w:themeColor="text1"/>
          <w:szCs w:val="28"/>
        </w:rPr>
        <w:t xml:space="preserve">công chức, viên chức trẻ có trình độ chuyên môn sâu của Bộ Tư pháp </w:t>
      </w:r>
      <w:r w:rsidR="00B01A6B" w:rsidRPr="00F71E34">
        <w:rPr>
          <w:color w:val="000000" w:themeColor="text1"/>
          <w:szCs w:val="28"/>
        </w:rPr>
        <w:t>giai đoạ</w:t>
      </w:r>
      <w:r w:rsidR="00CB2490">
        <w:rPr>
          <w:color w:val="000000" w:themeColor="text1"/>
          <w:szCs w:val="28"/>
        </w:rPr>
        <w:t>n 2014-</w:t>
      </w:r>
      <w:r w:rsidR="00B01A6B" w:rsidRPr="00F71E34">
        <w:rPr>
          <w:color w:val="000000" w:themeColor="text1"/>
          <w:szCs w:val="28"/>
        </w:rPr>
        <w:t>2020.</w:t>
      </w:r>
    </w:p>
    <w:p w:rsidR="00654048" w:rsidRDefault="004B0E56" w:rsidP="00654048">
      <w:pPr>
        <w:spacing w:before="60" w:after="0" w:line="350" w:lineRule="exact"/>
        <w:ind w:firstLine="720"/>
        <w:jc w:val="both"/>
        <w:rPr>
          <w:color w:val="000000" w:themeColor="text1"/>
          <w:szCs w:val="28"/>
        </w:rPr>
      </w:pPr>
      <w:r w:rsidRPr="00F71E34">
        <w:rPr>
          <w:color w:val="000000" w:themeColor="text1"/>
          <w:szCs w:val="28"/>
        </w:rPr>
        <w:t xml:space="preserve">- Tạo điều kiện thuận lợi tối đa để công chức, viên chức trẻ tham gia các khóa đào tạo, bồi dưỡng chuyên môn, nghiệp vụ, ngoại ngữ, các hội nghị, hội </w:t>
      </w:r>
    </w:p>
    <w:p w:rsidR="004B0E56" w:rsidRPr="00F71E34" w:rsidRDefault="004B0E56" w:rsidP="0004300E">
      <w:pPr>
        <w:spacing w:before="60" w:after="0" w:line="350" w:lineRule="exact"/>
        <w:jc w:val="both"/>
        <w:rPr>
          <w:color w:val="000000" w:themeColor="text1"/>
          <w:szCs w:val="28"/>
        </w:rPr>
      </w:pPr>
      <w:r w:rsidRPr="00F71E34">
        <w:rPr>
          <w:color w:val="000000" w:themeColor="text1"/>
          <w:szCs w:val="28"/>
        </w:rPr>
        <w:lastRenderedPageBreak/>
        <w:t>thảo, tọa đàm chuyên sâu</w:t>
      </w:r>
      <w:r w:rsidR="000703DB">
        <w:rPr>
          <w:color w:val="000000" w:themeColor="text1"/>
          <w:szCs w:val="28"/>
        </w:rPr>
        <w:t xml:space="preserve"> và các hoạt động khác có liên quan.</w:t>
      </w:r>
      <w:r w:rsidRPr="00F71E34">
        <w:rPr>
          <w:color w:val="000000" w:themeColor="text1"/>
          <w:szCs w:val="28"/>
        </w:rPr>
        <w:t xml:space="preserve"> </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Thường xuyên tổ chức các hoạt động đào tạo, bồi dưỡng tại chỗ thông qua việc bố trí, sắp xếp vị trí công tác, phân công công việc, phân công chuyên gia giỏi, có kinh nghiệm trực tiếp kèm cặp, hướng dẫn công chức, viên chức trẻ; định kỳ tổ chức sinh hoạt chuyên môn để công chức, viên chức trẻ tham gia thảo luận, trao đổi, góp ý</w:t>
      </w:r>
      <w:r w:rsidR="000703DB">
        <w:rPr>
          <w:color w:val="000000" w:themeColor="text1"/>
          <w:szCs w:val="28"/>
        </w:rPr>
        <w:t>.</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Xây dựng chính sách quản lý, sử dụng có hiệu quả công chức, viên chức trẻ tại đơn vị và các cơ chế, chính sách hợp lý, đặc thù trong chế độ đãi ngộ đối với công chức, viên chức trẻ</w:t>
      </w:r>
      <w:r w:rsidR="000703DB">
        <w:rPr>
          <w:color w:val="000000" w:themeColor="text1"/>
          <w:szCs w:val="28"/>
        </w:rPr>
        <w:t>.</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Thực hiện việc rà soát, đề xuất luân chuyển, điều động, biệt phái công chức, viên chức trẻ đến các vị trí công tác phù hợp với lĩnh vực chuyên môn sâu trong đơn vị hoặc đến các đơn vị khác thuộc Bộ; chọn, cử, giới thiệu công chức, viên chức trẻ đi thực tế tại các tổ chức hành nghề luật, các tổ chức quốc tế trong và ngoài nước có lĩnh vực hoạt động phù hợp với lĩnh vực chuyên sâu của công chức, viên chức trẻ để nâng cao kiến thức, kinh nghiệm thực tiễn</w:t>
      </w:r>
      <w:r w:rsidR="000703DB">
        <w:rPr>
          <w:color w:val="000000" w:themeColor="text1"/>
          <w:szCs w:val="28"/>
        </w:rPr>
        <w:t>.</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Hàng năm có báo cáo, đánh giá về kết quả đào tạo công chức, viên chức trẻ tại đơn vị cũng như nhận xét, đánh giá sự phát triển về trình độ, năng lực của công chức, viên chức trẻ của đơn vị</w:t>
      </w:r>
      <w:r w:rsidR="00B749B4" w:rsidRPr="00F71E34">
        <w:rPr>
          <w:color w:val="000000" w:themeColor="text1"/>
          <w:szCs w:val="28"/>
        </w:rPr>
        <w:t>, gửi Vụ Tổ chức cán bộ tổng hợp, báo cáo Lãnh đạo Bộ.</w:t>
      </w:r>
    </w:p>
    <w:p w:rsidR="004B0E56" w:rsidRPr="00F71E34" w:rsidRDefault="00F21338" w:rsidP="0004300E">
      <w:pPr>
        <w:spacing w:before="60" w:after="0" w:line="350" w:lineRule="exact"/>
        <w:ind w:firstLine="720"/>
        <w:jc w:val="both"/>
        <w:rPr>
          <w:color w:val="000000" w:themeColor="text1"/>
          <w:szCs w:val="28"/>
        </w:rPr>
      </w:pPr>
      <w:r>
        <w:rPr>
          <w:color w:val="000000" w:themeColor="text1"/>
          <w:szCs w:val="28"/>
        </w:rPr>
        <w:t>8</w:t>
      </w:r>
      <w:r w:rsidR="004B0E56" w:rsidRPr="00F71E34">
        <w:rPr>
          <w:color w:val="000000" w:themeColor="text1"/>
          <w:szCs w:val="28"/>
        </w:rPr>
        <w:t>. Các công chức, viên chức trẻ trong Danh sách Quy hoạch</w:t>
      </w:r>
    </w:p>
    <w:p w:rsidR="00204DA1" w:rsidRPr="00D2316F" w:rsidRDefault="00B01A6B" w:rsidP="0004300E">
      <w:pPr>
        <w:pStyle w:val="NormalWeb"/>
        <w:shd w:val="clear" w:color="auto" w:fill="FFFFFF"/>
        <w:spacing w:before="60" w:beforeAutospacing="0" w:after="0" w:afterAutospacing="0" w:line="350" w:lineRule="exact"/>
        <w:ind w:firstLine="720"/>
        <w:jc w:val="both"/>
        <w:rPr>
          <w:color w:val="000000" w:themeColor="text1"/>
          <w:spacing w:val="-2"/>
          <w:sz w:val="28"/>
          <w:szCs w:val="28"/>
        </w:rPr>
      </w:pPr>
      <w:r w:rsidRPr="00204DA1">
        <w:rPr>
          <w:color w:val="000000" w:themeColor="text1"/>
          <w:sz w:val="28"/>
          <w:szCs w:val="28"/>
        </w:rPr>
        <w:t xml:space="preserve">- Căn cứ vào Kế hoạch đào tạo, bồi dưỡng đội ngũ công chức, viên chức trẻ có trình độ chuyên môn sâu </w:t>
      </w:r>
      <w:r w:rsidR="0004300E">
        <w:rPr>
          <w:color w:val="000000" w:themeColor="text1"/>
          <w:sz w:val="28"/>
          <w:szCs w:val="28"/>
        </w:rPr>
        <w:t xml:space="preserve">của Bộ Tư pháp </w:t>
      </w:r>
      <w:r w:rsidRPr="00204DA1">
        <w:rPr>
          <w:color w:val="000000" w:themeColor="text1"/>
          <w:sz w:val="28"/>
          <w:szCs w:val="28"/>
        </w:rPr>
        <w:t>giai đoạn 201</w:t>
      </w:r>
      <w:r w:rsidR="00687407">
        <w:rPr>
          <w:color w:val="000000" w:themeColor="text1"/>
          <w:sz w:val="28"/>
          <w:szCs w:val="28"/>
        </w:rPr>
        <w:t>8</w:t>
      </w:r>
      <w:r w:rsidRPr="00204DA1">
        <w:rPr>
          <w:color w:val="000000" w:themeColor="text1"/>
          <w:sz w:val="28"/>
          <w:szCs w:val="28"/>
        </w:rPr>
        <w:t xml:space="preserve"> - 2020 </w:t>
      </w:r>
      <w:r w:rsidR="0004300E">
        <w:rPr>
          <w:color w:val="000000" w:themeColor="text1"/>
          <w:sz w:val="28"/>
          <w:szCs w:val="28"/>
        </w:rPr>
        <w:t xml:space="preserve">để xây dựng, kế hoạch đào tạo, bồi dưỡng </w:t>
      </w:r>
      <w:r w:rsidRPr="00204DA1">
        <w:rPr>
          <w:color w:val="000000" w:themeColor="text1"/>
          <w:sz w:val="28"/>
          <w:szCs w:val="28"/>
        </w:rPr>
        <w:t>trình Thủ trưởng đơn vị xem xét, phê duyệt.</w:t>
      </w:r>
      <w:r w:rsidR="00204DA1" w:rsidRPr="00204DA1">
        <w:rPr>
          <w:color w:val="000000" w:themeColor="text1"/>
          <w:szCs w:val="28"/>
        </w:rPr>
        <w:t xml:space="preserve"> </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xml:space="preserve">- Tích cực tham gia các khóa đào tạo, bồi dưỡng do Bộ Tư pháp tổ chức về chuyên môn, nghiệp vụ, các kiến thức bổ trợ và kỹ năng </w:t>
      </w:r>
      <w:r w:rsidR="0004300E">
        <w:rPr>
          <w:color w:val="000000" w:themeColor="text1"/>
          <w:szCs w:val="28"/>
        </w:rPr>
        <w:t>thực hiện công việc.</w:t>
      </w:r>
      <w:r w:rsidRPr="00F71E34">
        <w:rPr>
          <w:color w:val="000000" w:themeColor="text1"/>
          <w:szCs w:val="28"/>
        </w:rPr>
        <w:t xml:space="preserve"> </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Tích cực tham gia các hoạt động thực hiện nhiệm vụ trọng tâm của Bộ, Ngành như tham gia xây dựng, góp ý, thẩm định, rà soát, hệ thống hóa văn bản quy phạm pháp luật</w:t>
      </w:r>
      <w:r w:rsidR="0004300E">
        <w:rPr>
          <w:color w:val="000000" w:themeColor="text1"/>
          <w:szCs w:val="28"/>
        </w:rPr>
        <w:t>.</w:t>
      </w:r>
      <w:r w:rsidRPr="00F71E34">
        <w:rPr>
          <w:color w:val="000000" w:themeColor="text1"/>
          <w:szCs w:val="28"/>
        </w:rPr>
        <w:t xml:space="preserve"> </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Chủ động tham gia công tác nghiên cứu khoa học, giảng dạy chuyên môn, tham gia hội thảo, tọa đàm, viết bài đăng tạp chí và chủ trì xây dựng đề tài, đề án nghiên cứu khoa học</w:t>
      </w:r>
      <w:r w:rsidR="0004300E">
        <w:rPr>
          <w:color w:val="000000" w:themeColor="text1"/>
          <w:szCs w:val="28"/>
        </w:rPr>
        <w:t>.</w:t>
      </w:r>
    </w:p>
    <w:p w:rsidR="004B0E56" w:rsidRPr="00F71E34" w:rsidRDefault="004B0E56" w:rsidP="0004300E">
      <w:pPr>
        <w:spacing w:before="60" w:after="0" w:line="350" w:lineRule="exact"/>
        <w:ind w:firstLine="720"/>
        <w:jc w:val="both"/>
        <w:rPr>
          <w:color w:val="000000" w:themeColor="text1"/>
          <w:szCs w:val="28"/>
        </w:rPr>
      </w:pPr>
      <w:r w:rsidRPr="00F71E34">
        <w:rPr>
          <w:color w:val="000000" w:themeColor="text1"/>
          <w:szCs w:val="28"/>
        </w:rPr>
        <w:t>- Chủ động nghiên cứu, tự học tập và đề xuất các nội dung đào tạo, bồi dưỡng phù hợp với lĩnh vực chuyên sâu đã đăng ký ở trong và nướ</w:t>
      </w:r>
      <w:r w:rsidR="00700EBB">
        <w:rPr>
          <w:color w:val="000000" w:themeColor="text1"/>
          <w:szCs w:val="28"/>
        </w:rPr>
        <w:t>c</w:t>
      </w:r>
      <w:r w:rsidR="00B7178D" w:rsidRPr="00B7178D">
        <w:rPr>
          <w:color w:val="000000" w:themeColor="text1"/>
          <w:szCs w:val="28"/>
        </w:rPr>
        <w:t xml:space="preserve"> </w:t>
      </w:r>
      <w:r w:rsidR="00B7178D" w:rsidRPr="00F71E34">
        <w:rPr>
          <w:color w:val="000000" w:themeColor="text1"/>
          <w:szCs w:val="28"/>
        </w:rPr>
        <w:t>ngoài</w:t>
      </w:r>
      <w:r w:rsidR="00700EBB">
        <w:rPr>
          <w:color w:val="000000" w:themeColor="text1"/>
          <w:szCs w:val="28"/>
        </w:rPr>
        <w:t>.</w:t>
      </w:r>
    </w:p>
    <w:tbl>
      <w:tblPr>
        <w:tblW w:w="0" w:type="auto"/>
        <w:tblLook w:val="00A0" w:firstRow="1" w:lastRow="0" w:firstColumn="1" w:lastColumn="0" w:noHBand="0" w:noVBand="0"/>
      </w:tblPr>
      <w:tblGrid>
        <w:gridCol w:w="4757"/>
        <w:gridCol w:w="4757"/>
      </w:tblGrid>
      <w:tr w:rsidR="00F71E34" w:rsidRPr="00F71E34" w:rsidTr="00735153">
        <w:tc>
          <w:tcPr>
            <w:tcW w:w="4757" w:type="dxa"/>
          </w:tcPr>
          <w:p w:rsidR="004B0E56" w:rsidRPr="00F71E34" w:rsidRDefault="004B0E56" w:rsidP="00EA2AD1">
            <w:pPr>
              <w:spacing w:before="80" w:after="0" w:line="340" w:lineRule="exact"/>
              <w:jc w:val="both"/>
              <w:rPr>
                <w:i/>
                <w:color w:val="000000" w:themeColor="text1"/>
                <w:szCs w:val="28"/>
              </w:rPr>
            </w:pPr>
          </w:p>
        </w:tc>
        <w:tc>
          <w:tcPr>
            <w:tcW w:w="4757" w:type="dxa"/>
          </w:tcPr>
          <w:p w:rsidR="004B0E56" w:rsidRPr="00F71E34" w:rsidRDefault="004B0E56" w:rsidP="0004300E">
            <w:pPr>
              <w:spacing w:before="240" w:after="120" w:line="340" w:lineRule="exact"/>
              <w:jc w:val="center"/>
              <w:rPr>
                <w:b/>
                <w:color w:val="000000" w:themeColor="text1"/>
                <w:szCs w:val="28"/>
              </w:rPr>
            </w:pPr>
            <w:r w:rsidRPr="00F71E34">
              <w:rPr>
                <w:b/>
                <w:color w:val="000000" w:themeColor="text1"/>
                <w:szCs w:val="28"/>
              </w:rPr>
              <w:t>BỘ TRƯỞNG</w:t>
            </w:r>
          </w:p>
          <w:p w:rsidR="00B749B4" w:rsidRDefault="00B749B4" w:rsidP="00EA2AD1">
            <w:pPr>
              <w:spacing w:before="80" w:after="0" w:line="340" w:lineRule="exact"/>
              <w:rPr>
                <w:b/>
                <w:color w:val="000000" w:themeColor="text1"/>
                <w:szCs w:val="28"/>
              </w:rPr>
            </w:pPr>
          </w:p>
          <w:p w:rsidR="00B7178D" w:rsidRPr="00F71E34" w:rsidRDefault="00B7178D" w:rsidP="00EA2AD1">
            <w:pPr>
              <w:spacing w:before="80" w:after="0" w:line="340" w:lineRule="exact"/>
              <w:rPr>
                <w:b/>
                <w:color w:val="000000" w:themeColor="text1"/>
                <w:szCs w:val="28"/>
              </w:rPr>
            </w:pPr>
            <w:bookmarkStart w:id="0" w:name="_GoBack"/>
            <w:bookmarkEnd w:id="0"/>
          </w:p>
          <w:p w:rsidR="004B0E56" w:rsidRPr="00F71E34" w:rsidRDefault="004B0E56" w:rsidP="00EA2AD1">
            <w:pPr>
              <w:spacing w:before="80" w:after="0" w:line="340" w:lineRule="exact"/>
              <w:jc w:val="center"/>
              <w:rPr>
                <w:b/>
                <w:color w:val="000000" w:themeColor="text1"/>
                <w:szCs w:val="28"/>
              </w:rPr>
            </w:pPr>
            <w:r w:rsidRPr="00F71E34">
              <w:rPr>
                <w:b/>
                <w:color w:val="000000" w:themeColor="text1"/>
                <w:szCs w:val="28"/>
              </w:rPr>
              <w:t>Lê Thành Long</w:t>
            </w:r>
          </w:p>
        </w:tc>
      </w:tr>
    </w:tbl>
    <w:p w:rsidR="004B0E56" w:rsidRPr="00F71E34" w:rsidRDefault="004B0E56" w:rsidP="00654048">
      <w:pPr>
        <w:spacing w:before="80"/>
        <w:rPr>
          <w:color w:val="000000" w:themeColor="text1"/>
        </w:rPr>
      </w:pPr>
    </w:p>
    <w:sectPr w:rsidR="004B0E56" w:rsidRPr="00F71E34" w:rsidSect="00807610">
      <w:footerReference w:type="default" r:id="rId8"/>
      <w:pgSz w:w="11907" w:h="16840" w:code="9"/>
      <w:pgMar w:top="1077" w:right="1021" w:bottom="1077" w:left="158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C8" w:rsidRDefault="005B71C8">
      <w:pPr>
        <w:spacing w:after="0" w:line="240" w:lineRule="auto"/>
      </w:pPr>
      <w:r>
        <w:separator/>
      </w:r>
    </w:p>
  </w:endnote>
  <w:endnote w:type="continuationSeparator" w:id="0">
    <w:p w:rsidR="005B71C8" w:rsidRDefault="005B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153" w:rsidRDefault="00735153">
    <w:pPr>
      <w:pStyle w:val="Footer"/>
      <w:jc w:val="right"/>
    </w:pPr>
    <w:r>
      <w:fldChar w:fldCharType="begin"/>
    </w:r>
    <w:r>
      <w:instrText xml:space="preserve"> PAGE   \* MERGEFORMAT </w:instrText>
    </w:r>
    <w:r>
      <w:fldChar w:fldCharType="separate"/>
    </w:r>
    <w:r w:rsidR="00654048">
      <w:rPr>
        <w:noProof/>
      </w:rPr>
      <w:t>9</w:t>
    </w:r>
    <w:r>
      <w:rPr>
        <w:noProof/>
      </w:rPr>
      <w:fldChar w:fldCharType="end"/>
    </w:r>
  </w:p>
  <w:p w:rsidR="00735153" w:rsidRDefault="00735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C8" w:rsidRDefault="005B71C8">
      <w:pPr>
        <w:spacing w:after="0" w:line="240" w:lineRule="auto"/>
      </w:pPr>
      <w:r>
        <w:separator/>
      </w:r>
    </w:p>
  </w:footnote>
  <w:footnote w:type="continuationSeparator" w:id="0">
    <w:p w:rsidR="005B71C8" w:rsidRDefault="005B7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E7400"/>
    <w:multiLevelType w:val="hybridMultilevel"/>
    <w:tmpl w:val="D7487DA2"/>
    <w:lvl w:ilvl="0" w:tplc="372849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56"/>
    <w:rsid w:val="00001C6E"/>
    <w:rsid w:val="00017160"/>
    <w:rsid w:val="00041AE0"/>
    <w:rsid w:val="0004300E"/>
    <w:rsid w:val="00045E1F"/>
    <w:rsid w:val="000703DB"/>
    <w:rsid w:val="000B20E2"/>
    <w:rsid w:val="000F1AD8"/>
    <w:rsid w:val="00140373"/>
    <w:rsid w:val="00160CCE"/>
    <w:rsid w:val="001704CB"/>
    <w:rsid w:val="001B0257"/>
    <w:rsid w:val="001F43A9"/>
    <w:rsid w:val="001F645A"/>
    <w:rsid w:val="00204DA1"/>
    <w:rsid w:val="00215A18"/>
    <w:rsid w:val="00222B9E"/>
    <w:rsid w:val="002323A3"/>
    <w:rsid w:val="00243550"/>
    <w:rsid w:val="00255060"/>
    <w:rsid w:val="002A6C90"/>
    <w:rsid w:val="002B1C09"/>
    <w:rsid w:val="002C5707"/>
    <w:rsid w:val="002C78A7"/>
    <w:rsid w:val="002D6EC1"/>
    <w:rsid w:val="002E0DDC"/>
    <w:rsid w:val="002E294F"/>
    <w:rsid w:val="00301082"/>
    <w:rsid w:val="00312D83"/>
    <w:rsid w:val="00327BFB"/>
    <w:rsid w:val="00354581"/>
    <w:rsid w:val="003A2079"/>
    <w:rsid w:val="003B7410"/>
    <w:rsid w:val="003E67FD"/>
    <w:rsid w:val="004060F6"/>
    <w:rsid w:val="00422BE8"/>
    <w:rsid w:val="00456515"/>
    <w:rsid w:val="00466ECC"/>
    <w:rsid w:val="004A559A"/>
    <w:rsid w:val="004B0E56"/>
    <w:rsid w:val="004C3450"/>
    <w:rsid w:val="00511564"/>
    <w:rsid w:val="00561478"/>
    <w:rsid w:val="00575ABD"/>
    <w:rsid w:val="00592964"/>
    <w:rsid w:val="005B71C8"/>
    <w:rsid w:val="005C2A92"/>
    <w:rsid w:val="005C3BA2"/>
    <w:rsid w:val="005D4B59"/>
    <w:rsid w:val="005F66F0"/>
    <w:rsid w:val="00611B5B"/>
    <w:rsid w:val="00617BBD"/>
    <w:rsid w:val="00632068"/>
    <w:rsid w:val="0065158C"/>
    <w:rsid w:val="00654048"/>
    <w:rsid w:val="00661066"/>
    <w:rsid w:val="00684138"/>
    <w:rsid w:val="00685AAB"/>
    <w:rsid w:val="00687407"/>
    <w:rsid w:val="006B672B"/>
    <w:rsid w:val="006F0748"/>
    <w:rsid w:val="00700EBB"/>
    <w:rsid w:val="00727BC9"/>
    <w:rsid w:val="00732D88"/>
    <w:rsid w:val="00735153"/>
    <w:rsid w:val="007874E2"/>
    <w:rsid w:val="007A4AB7"/>
    <w:rsid w:val="007B5C66"/>
    <w:rsid w:val="007E6254"/>
    <w:rsid w:val="007F34AA"/>
    <w:rsid w:val="00803429"/>
    <w:rsid w:val="00807610"/>
    <w:rsid w:val="00847C4C"/>
    <w:rsid w:val="008649CF"/>
    <w:rsid w:val="0086759F"/>
    <w:rsid w:val="0087730C"/>
    <w:rsid w:val="008B4460"/>
    <w:rsid w:val="008F0C82"/>
    <w:rsid w:val="00926053"/>
    <w:rsid w:val="0093530B"/>
    <w:rsid w:val="0096016B"/>
    <w:rsid w:val="009C42CE"/>
    <w:rsid w:val="009E3FCC"/>
    <w:rsid w:val="00A266C8"/>
    <w:rsid w:val="00AF0FF1"/>
    <w:rsid w:val="00B01A6B"/>
    <w:rsid w:val="00B072E1"/>
    <w:rsid w:val="00B32CED"/>
    <w:rsid w:val="00B53ED4"/>
    <w:rsid w:val="00B5431E"/>
    <w:rsid w:val="00B57493"/>
    <w:rsid w:val="00B7178D"/>
    <w:rsid w:val="00B749B4"/>
    <w:rsid w:val="00B92964"/>
    <w:rsid w:val="00BA6BD3"/>
    <w:rsid w:val="00BE7AFF"/>
    <w:rsid w:val="00C17F29"/>
    <w:rsid w:val="00C309DA"/>
    <w:rsid w:val="00C426D2"/>
    <w:rsid w:val="00CA71C1"/>
    <w:rsid w:val="00CA7F25"/>
    <w:rsid w:val="00CB2490"/>
    <w:rsid w:val="00CB2AC1"/>
    <w:rsid w:val="00CB637D"/>
    <w:rsid w:val="00CD03AE"/>
    <w:rsid w:val="00CE1027"/>
    <w:rsid w:val="00D1412F"/>
    <w:rsid w:val="00D2316F"/>
    <w:rsid w:val="00D5728E"/>
    <w:rsid w:val="00DE6E04"/>
    <w:rsid w:val="00E0603A"/>
    <w:rsid w:val="00E129DB"/>
    <w:rsid w:val="00EA2AD1"/>
    <w:rsid w:val="00F21338"/>
    <w:rsid w:val="00F31688"/>
    <w:rsid w:val="00F33CB6"/>
    <w:rsid w:val="00F52F92"/>
    <w:rsid w:val="00F71E34"/>
    <w:rsid w:val="00F87265"/>
    <w:rsid w:val="00F95BA2"/>
    <w:rsid w:val="00F97447"/>
    <w:rsid w:val="00FF0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56"/>
    <w:pPr>
      <w:spacing w:after="200" w:line="276" w:lineRule="auto"/>
    </w:pPr>
    <w:rPr>
      <w:sz w:val="28"/>
      <w:szCs w:val="22"/>
    </w:rPr>
  </w:style>
  <w:style w:type="paragraph" w:styleId="Heading1">
    <w:name w:val="heading 1"/>
    <w:basedOn w:val="Normal"/>
    <w:next w:val="Normal"/>
    <w:link w:val="Heading1Char"/>
    <w:uiPriority w:val="99"/>
    <w:qFormat/>
    <w:rsid w:val="004B0E56"/>
    <w:pPr>
      <w:keepNext/>
      <w:spacing w:after="0" w:line="240" w:lineRule="auto"/>
      <w:ind w:firstLine="545"/>
      <w:jc w:val="center"/>
      <w:outlineLvl w:val="0"/>
    </w:pPr>
    <w:rPr>
      <w:rFonts w:ascii=".VnTime" w:eastAsia="Times New Roman"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6E"/>
    <w:pPr>
      <w:spacing w:after="0" w:line="240" w:lineRule="auto"/>
      <w:ind w:left="720"/>
      <w:contextualSpacing/>
    </w:pPr>
    <w:rPr>
      <w:rFonts w:eastAsia="Times New Roman"/>
      <w:sz w:val="24"/>
      <w:szCs w:val="24"/>
    </w:rPr>
  </w:style>
  <w:style w:type="character" w:customStyle="1" w:styleId="Heading1Char">
    <w:name w:val="Heading 1 Char"/>
    <w:basedOn w:val="DefaultParagraphFont"/>
    <w:link w:val="Heading1"/>
    <w:uiPriority w:val="99"/>
    <w:rsid w:val="004B0E56"/>
    <w:rPr>
      <w:rFonts w:ascii=".VnTime" w:eastAsia="Times New Roman" w:hAnsi=".VnTime"/>
      <w:b/>
      <w:bCs/>
      <w:sz w:val="28"/>
      <w:szCs w:val="24"/>
    </w:rPr>
  </w:style>
  <w:style w:type="paragraph" w:styleId="NormalWeb">
    <w:name w:val="Normal (Web)"/>
    <w:basedOn w:val="Normal"/>
    <w:uiPriority w:val="99"/>
    <w:rsid w:val="004B0E56"/>
    <w:pPr>
      <w:spacing w:before="100" w:beforeAutospacing="1" w:after="100" w:afterAutospacing="1" w:line="240" w:lineRule="auto"/>
    </w:pPr>
    <w:rPr>
      <w:rFonts w:eastAsia="Times New Roman"/>
      <w:sz w:val="24"/>
      <w:szCs w:val="24"/>
    </w:rPr>
  </w:style>
  <w:style w:type="paragraph" w:styleId="BodyTextIndent">
    <w:name w:val="Body Text Indent"/>
    <w:basedOn w:val="Normal"/>
    <w:link w:val="BodyTextIndentChar"/>
    <w:uiPriority w:val="99"/>
    <w:semiHidden/>
    <w:rsid w:val="004B0E56"/>
    <w:pPr>
      <w:spacing w:before="120" w:after="0" w:line="360" w:lineRule="exact"/>
      <w:ind w:firstLine="748"/>
      <w:jc w:val="both"/>
    </w:pPr>
    <w:rPr>
      <w:rFonts w:ascii=".VnTime" w:eastAsia="Times New Roman" w:hAnsi=".VnTime"/>
      <w:szCs w:val="24"/>
    </w:rPr>
  </w:style>
  <w:style w:type="character" w:customStyle="1" w:styleId="BodyTextIndentChar">
    <w:name w:val="Body Text Indent Char"/>
    <w:basedOn w:val="DefaultParagraphFont"/>
    <w:link w:val="BodyTextIndent"/>
    <w:uiPriority w:val="99"/>
    <w:semiHidden/>
    <w:rsid w:val="004B0E56"/>
    <w:rPr>
      <w:rFonts w:ascii=".VnTime" w:eastAsia="Times New Roman" w:hAnsi=".VnTime"/>
      <w:sz w:val="28"/>
      <w:szCs w:val="24"/>
    </w:rPr>
  </w:style>
  <w:style w:type="character" w:customStyle="1" w:styleId="apple-converted-space">
    <w:name w:val="apple-converted-space"/>
    <w:uiPriority w:val="99"/>
    <w:rsid w:val="004B0E56"/>
  </w:style>
  <w:style w:type="paragraph" w:styleId="Footer">
    <w:name w:val="footer"/>
    <w:basedOn w:val="Normal"/>
    <w:link w:val="FooterChar"/>
    <w:uiPriority w:val="99"/>
    <w:rsid w:val="004B0E56"/>
    <w:pPr>
      <w:tabs>
        <w:tab w:val="center" w:pos="4680"/>
        <w:tab w:val="right" w:pos="9360"/>
      </w:tabs>
    </w:pPr>
  </w:style>
  <w:style w:type="character" w:customStyle="1" w:styleId="FooterChar">
    <w:name w:val="Footer Char"/>
    <w:basedOn w:val="DefaultParagraphFont"/>
    <w:link w:val="Footer"/>
    <w:uiPriority w:val="99"/>
    <w:rsid w:val="004B0E56"/>
    <w:rPr>
      <w:sz w:val="28"/>
      <w:szCs w:val="22"/>
    </w:rPr>
  </w:style>
  <w:style w:type="paragraph" w:styleId="BodyTextIndent2">
    <w:name w:val="Body Text Indent 2"/>
    <w:basedOn w:val="Normal"/>
    <w:link w:val="BodyTextIndent2Char"/>
    <w:uiPriority w:val="99"/>
    <w:unhideWhenUsed/>
    <w:rsid w:val="004B0E56"/>
    <w:pPr>
      <w:spacing w:after="120" w:line="480" w:lineRule="auto"/>
      <w:ind w:left="360"/>
    </w:pPr>
  </w:style>
  <w:style w:type="character" w:customStyle="1" w:styleId="BodyTextIndent2Char">
    <w:name w:val="Body Text Indent 2 Char"/>
    <w:basedOn w:val="DefaultParagraphFont"/>
    <w:link w:val="BodyTextIndent2"/>
    <w:uiPriority w:val="99"/>
    <w:rsid w:val="004B0E56"/>
    <w:rPr>
      <w:sz w:val="28"/>
      <w:szCs w:val="22"/>
    </w:rPr>
  </w:style>
  <w:style w:type="paragraph" w:styleId="Header">
    <w:name w:val="header"/>
    <w:basedOn w:val="Normal"/>
    <w:link w:val="HeaderChar"/>
    <w:uiPriority w:val="99"/>
    <w:unhideWhenUsed/>
    <w:rsid w:val="00EA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D1"/>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56"/>
    <w:pPr>
      <w:spacing w:after="200" w:line="276" w:lineRule="auto"/>
    </w:pPr>
    <w:rPr>
      <w:sz w:val="28"/>
      <w:szCs w:val="22"/>
    </w:rPr>
  </w:style>
  <w:style w:type="paragraph" w:styleId="Heading1">
    <w:name w:val="heading 1"/>
    <w:basedOn w:val="Normal"/>
    <w:next w:val="Normal"/>
    <w:link w:val="Heading1Char"/>
    <w:uiPriority w:val="99"/>
    <w:qFormat/>
    <w:rsid w:val="004B0E56"/>
    <w:pPr>
      <w:keepNext/>
      <w:spacing w:after="0" w:line="240" w:lineRule="auto"/>
      <w:ind w:firstLine="545"/>
      <w:jc w:val="center"/>
      <w:outlineLvl w:val="0"/>
    </w:pPr>
    <w:rPr>
      <w:rFonts w:ascii=".VnTime" w:eastAsia="Times New Roman"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6E"/>
    <w:pPr>
      <w:spacing w:after="0" w:line="240" w:lineRule="auto"/>
      <w:ind w:left="720"/>
      <w:contextualSpacing/>
    </w:pPr>
    <w:rPr>
      <w:rFonts w:eastAsia="Times New Roman"/>
      <w:sz w:val="24"/>
      <w:szCs w:val="24"/>
    </w:rPr>
  </w:style>
  <w:style w:type="character" w:customStyle="1" w:styleId="Heading1Char">
    <w:name w:val="Heading 1 Char"/>
    <w:basedOn w:val="DefaultParagraphFont"/>
    <w:link w:val="Heading1"/>
    <w:uiPriority w:val="99"/>
    <w:rsid w:val="004B0E56"/>
    <w:rPr>
      <w:rFonts w:ascii=".VnTime" w:eastAsia="Times New Roman" w:hAnsi=".VnTime"/>
      <w:b/>
      <w:bCs/>
      <w:sz w:val="28"/>
      <w:szCs w:val="24"/>
    </w:rPr>
  </w:style>
  <w:style w:type="paragraph" w:styleId="NormalWeb">
    <w:name w:val="Normal (Web)"/>
    <w:basedOn w:val="Normal"/>
    <w:uiPriority w:val="99"/>
    <w:rsid w:val="004B0E56"/>
    <w:pPr>
      <w:spacing w:before="100" w:beforeAutospacing="1" w:after="100" w:afterAutospacing="1" w:line="240" w:lineRule="auto"/>
    </w:pPr>
    <w:rPr>
      <w:rFonts w:eastAsia="Times New Roman"/>
      <w:sz w:val="24"/>
      <w:szCs w:val="24"/>
    </w:rPr>
  </w:style>
  <w:style w:type="paragraph" w:styleId="BodyTextIndent">
    <w:name w:val="Body Text Indent"/>
    <w:basedOn w:val="Normal"/>
    <w:link w:val="BodyTextIndentChar"/>
    <w:uiPriority w:val="99"/>
    <w:semiHidden/>
    <w:rsid w:val="004B0E56"/>
    <w:pPr>
      <w:spacing w:before="120" w:after="0" w:line="360" w:lineRule="exact"/>
      <w:ind w:firstLine="748"/>
      <w:jc w:val="both"/>
    </w:pPr>
    <w:rPr>
      <w:rFonts w:ascii=".VnTime" w:eastAsia="Times New Roman" w:hAnsi=".VnTime"/>
      <w:szCs w:val="24"/>
    </w:rPr>
  </w:style>
  <w:style w:type="character" w:customStyle="1" w:styleId="BodyTextIndentChar">
    <w:name w:val="Body Text Indent Char"/>
    <w:basedOn w:val="DefaultParagraphFont"/>
    <w:link w:val="BodyTextIndent"/>
    <w:uiPriority w:val="99"/>
    <w:semiHidden/>
    <w:rsid w:val="004B0E56"/>
    <w:rPr>
      <w:rFonts w:ascii=".VnTime" w:eastAsia="Times New Roman" w:hAnsi=".VnTime"/>
      <w:sz w:val="28"/>
      <w:szCs w:val="24"/>
    </w:rPr>
  </w:style>
  <w:style w:type="character" w:customStyle="1" w:styleId="apple-converted-space">
    <w:name w:val="apple-converted-space"/>
    <w:uiPriority w:val="99"/>
    <w:rsid w:val="004B0E56"/>
  </w:style>
  <w:style w:type="paragraph" w:styleId="Footer">
    <w:name w:val="footer"/>
    <w:basedOn w:val="Normal"/>
    <w:link w:val="FooterChar"/>
    <w:uiPriority w:val="99"/>
    <w:rsid w:val="004B0E56"/>
    <w:pPr>
      <w:tabs>
        <w:tab w:val="center" w:pos="4680"/>
        <w:tab w:val="right" w:pos="9360"/>
      </w:tabs>
    </w:pPr>
  </w:style>
  <w:style w:type="character" w:customStyle="1" w:styleId="FooterChar">
    <w:name w:val="Footer Char"/>
    <w:basedOn w:val="DefaultParagraphFont"/>
    <w:link w:val="Footer"/>
    <w:uiPriority w:val="99"/>
    <w:rsid w:val="004B0E56"/>
    <w:rPr>
      <w:sz w:val="28"/>
      <w:szCs w:val="22"/>
    </w:rPr>
  </w:style>
  <w:style w:type="paragraph" w:styleId="BodyTextIndent2">
    <w:name w:val="Body Text Indent 2"/>
    <w:basedOn w:val="Normal"/>
    <w:link w:val="BodyTextIndent2Char"/>
    <w:uiPriority w:val="99"/>
    <w:unhideWhenUsed/>
    <w:rsid w:val="004B0E56"/>
    <w:pPr>
      <w:spacing w:after="120" w:line="480" w:lineRule="auto"/>
      <w:ind w:left="360"/>
    </w:pPr>
  </w:style>
  <w:style w:type="character" w:customStyle="1" w:styleId="BodyTextIndent2Char">
    <w:name w:val="Body Text Indent 2 Char"/>
    <w:basedOn w:val="DefaultParagraphFont"/>
    <w:link w:val="BodyTextIndent2"/>
    <w:uiPriority w:val="99"/>
    <w:rsid w:val="004B0E56"/>
    <w:rPr>
      <w:sz w:val="28"/>
      <w:szCs w:val="22"/>
    </w:rPr>
  </w:style>
  <w:style w:type="paragraph" w:styleId="Header">
    <w:name w:val="header"/>
    <w:basedOn w:val="Normal"/>
    <w:link w:val="HeaderChar"/>
    <w:uiPriority w:val="99"/>
    <w:unhideWhenUsed/>
    <w:rsid w:val="00EA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D1"/>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14599-B5A1-4F9B-81F6-0F02AA65DC90}"/>
</file>

<file path=customXml/itemProps2.xml><?xml version="1.0" encoding="utf-8"?>
<ds:datastoreItem xmlns:ds="http://schemas.openxmlformats.org/officeDocument/2006/customXml" ds:itemID="{E3612C69-F64E-401D-9D7F-21CE9AE2E139}"/>
</file>

<file path=customXml/itemProps3.xml><?xml version="1.0" encoding="utf-8"?>
<ds:datastoreItem xmlns:ds="http://schemas.openxmlformats.org/officeDocument/2006/customXml" ds:itemID="{A14A919E-C62B-471A-9DF0-B8A1D4C74FEC}"/>
</file>

<file path=docProps/app.xml><?xml version="1.0" encoding="utf-8"?>
<Properties xmlns="http://schemas.openxmlformats.org/officeDocument/2006/extended-properties" xmlns:vt="http://schemas.openxmlformats.org/officeDocument/2006/docPropsVTypes">
  <Template>Normal</Template>
  <TotalTime>553</TotalTime>
  <Pages>9</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2017-11-07T16:17:00Z</cp:lastPrinted>
  <dcterms:created xsi:type="dcterms:W3CDTF">2017-11-01T15:31:00Z</dcterms:created>
  <dcterms:modified xsi:type="dcterms:W3CDTF">2017-11-09T16:08:00Z</dcterms:modified>
</cp:coreProperties>
</file>